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437E7C6A" w:rsidR="00377468" w:rsidRPr="00B565BF" w:rsidRDefault="0061717D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Am 1. Dezember startet TH</w:t>
      </w:r>
      <w:r w:rsidR="00594F4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-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Wildau-Präsidentin Prof. Ulrike Tippe </w:t>
      </w:r>
      <w:r w:rsidR="001035BB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in der Hochschulrektorenkonferenz </w:t>
      </w:r>
      <w:r w:rsidR="0098793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ihre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Vizepräsidentschaft </w:t>
      </w:r>
      <w:r w:rsidR="001035BB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mit dem Schwerpunkt </w:t>
      </w:r>
      <w:r w:rsidR="001035BB" w:rsidRPr="00A0518D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Digitalisierung und wissenschaftliche Weiterbildung</w:t>
      </w:r>
      <w:r w:rsidR="001035BB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</w:p>
    <w:p w14:paraId="2E9E7FE1" w14:textId="6E42699B" w:rsidR="007710F8" w:rsidRDefault="007710F8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04DA61D6" wp14:editId="34AF4717">
            <wp:extent cx="5760720" cy="38398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11-16_HRK_Wahl_VP_Tip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41FBE5B1" w:rsidR="00667F1D" w:rsidRPr="007710F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B64CE8" w:rsidRPr="007710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0518D" w:rsidRPr="007710F8">
        <w:rPr>
          <w:rFonts w:ascii="Lucida Sans Unicode" w:hAnsi="Lucida Sans Unicode" w:cs="Lucida Sans Unicode"/>
          <w:sz w:val="20"/>
          <w:szCs w:val="20"/>
        </w:rPr>
        <w:t xml:space="preserve">Sieben Vizepräsident/-innen der Hochschulrektorenkonferenz (HRK) </w:t>
      </w:r>
      <w:r w:rsidR="0061717D" w:rsidRPr="007710F8">
        <w:rPr>
          <w:rFonts w:ascii="Lucida Sans Unicode" w:hAnsi="Lucida Sans Unicode" w:cs="Lucida Sans Unicode"/>
          <w:sz w:val="20"/>
          <w:szCs w:val="20"/>
        </w:rPr>
        <w:t>starten zum 1. Dezember 2021 ihre Amtsperiode</w:t>
      </w:r>
      <w:r w:rsidR="007710F8">
        <w:rPr>
          <w:rFonts w:ascii="Lucida Sans Unicode" w:hAnsi="Lucida Sans Unicode" w:cs="Lucida Sans Unicode"/>
          <w:sz w:val="20"/>
          <w:szCs w:val="20"/>
        </w:rPr>
        <w:t xml:space="preserve">. Die </w:t>
      </w:r>
      <w:r w:rsidR="00A0518D" w:rsidRPr="007710F8">
        <w:rPr>
          <w:rFonts w:ascii="Lucida Sans Unicode" w:hAnsi="Lucida Sans Unicode" w:cs="Lucida Sans Unicode"/>
          <w:sz w:val="20"/>
          <w:szCs w:val="20"/>
        </w:rPr>
        <w:t xml:space="preserve">Präsidentin </w:t>
      </w:r>
      <w:r w:rsidR="007710F8">
        <w:rPr>
          <w:rFonts w:ascii="Lucida Sans Unicode" w:hAnsi="Lucida Sans Unicode" w:cs="Lucida Sans Unicode"/>
          <w:sz w:val="20"/>
          <w:szCs w:val="20"/>
        </w:rPr>
        <w:t xml:space="preserve">der TH Wildau </w:t>
      </w:r>
      <w:r w:rsidR="00A0518D" w:rsidRPr="007710F8">
        <w:rPr>
          <w:rFonts w:ascii="Lucida Sans Unicode" w:hAnsi="Lucida Sans Unicode" w:cs="Lucida Sans Unicode"/>
          <w:sz w:val="20"/>
          <w:szCs w:val="20"/>
        </w:rPr>
        <w:t xml:space="preserve">Prof. Ulrike Tippe </w:t>
      </w:r>
      <w:r w:rsidR="007710F8" w:rsidRPr="007710F8">
        <w:rPr>
          <w:rFonts w:ascii="Lucida Sans Unicode" w:hAnsi="Lucida Sans Unicode" w:cs="Lucida Sans Unicode"/>
          <w:sz w:val="20"/>
          <w:szCs w:val="20"/>
        </w:rPr>
        <w:t>(hier</w:t>
      </w:r>
      <w:r w:rsidR="007710F8">
        <w:rPr>
          <w:rFonts w:ascii="Lucida Sans Unicode" w:hAnsi="Lucida Sans Unicode" w:cs="Lucida Sans Unicode"/>
          <w:sz w:val="20"/>
          <w:szCs w:val="20"/>
        </w:rPr>
        <w:t xml:space="preserve"> rechts</w:t>
      </w:r>
      <w:r w:rsidR="007710F8" w:rsidRPr="007710F8">
        <w:rPr>
          <w:rFonts w:ascii="Lucida Sans Unicode" w:hAnsi="Lucida Sans Unicode" w:cs="Lucida Sans Unicode"/>
          <w:sz w:val="20"/>
          <w:szCs w:val="20"/>
        </w:rPr>
        <w:t xml:space="preserve"> im Bild mit HRK-Präsident Prof. Peter-André Alt) </w:t>
      </w:r>
      <w:r w:rsidR="00A0518D" w:rsidRPr="007710F8">
        <w:rPr>
          <w:rFonts w:ascii="Lucida Sans Unicode" w:hAnsi="Lucida Sans Unicode" w:cs="Lucida Sans Unicode"/>
          <w:sz w:val="20"/>
          <w:szCs w:val="20"/>
        </w:rPr>
        <w:t xml:space="preserve">übernimmt </w:t>
      </w:r>
      <w:r w:rsidR="007710F8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A0518D" w:rsidRPr="007710F8">
        <w:rPr>
          <w:rFonts w:ascii="Lucida Sans Unicode" w:hAnsi="Lucida Sans Unicode" w:cs="Lucida Sans Unicode"/>
          <w:sz w:val="20"/>
          <w:szCs w:val="20"/>
        </w:rPr>
        <w:t>Vizepräsidentschaft für Digitalisierung und wissenschaftliche Weiterbildung.</w:t>
      </w:r>
    </w:p>
    <w:p w14:paraId="4B4C4626" w14:textId="2621CEC2" w:rsidR="001B6191" w:rsidRPr="007710F8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7710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44142" w:rsidRPr="007710F8">
        <w:rPr>
          <w:rFonts w:ascii="Lucida Sans Unicode" w:hAnsi="Lucida Sans Unicode" w:cs="Lucida Sans Unicode"/>
          <w:sz w:val="20"/>
          <w:szCs w:val="20"/>
        </w:rPr>
        <w:t>Universität Stuttgart/Regenscheidt</w:t>
      </w:r>
    </w:p>
    <w:p w14:paraId="42AFAB57" w14:textId="01B933D9" w:rsidR="008257BC" w:rsidRPr="007710F8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6601E" w:rsidRPr="007710F8">
        <w:rPr>
          <w:rFonts w:ascii="Lucida Sans Unicode" w:hAnsi="Lucida Sans Unicode" w:cs="Lucida Sans Unicode"/>
          <w:sz w:val="20"/>
          <w:szCs w:val="20"/>
        </w:rPr>
        <w:t>Hochschulpolitik</w:t>
      </w:r>
    </w:p>
    <w:p w14:paraId="59BAE974" w14:textId="4AA3E7B2" w:rsidR="003C7BD7" w:rsidRPr="007710F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02E6C988" w14:textId="6DDBB329" w:rsidR="00851E24" w:rsidRPr="007710F8" w:rsidRDefault="00A0518D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 xml:space="preserve">Am </w:t>
      </w:r>
      <w:r w:rsidR="0061717D" w:rsidRPr="007710F8">
        <w:rPr>
          <w:rFonts w:ascii="Lucida Sans Unicode" w:hAnsi="Lucida Sans Unicode" w:cs="Lucida Sans Unicode"/>
          <w:b/>
          <w:sz w:val="20"/>
          <w:szCs w:val="20"/>
        </w:rPr>
        <w:t xml:space="preserve">16. November 2021 wählte die </w:t>
      </w:r>
      <w:r w:rsidR="00B03811" w:rsidRPr="007710F8">
        <w:rPr>
          <w:rFonts w:ascii="Lucida Sans Unicode" w:hAnsi="Lucida Sans Unicode" w:cs="Lucida Sans Unicode"/>
          <w:b/>
          <w:sz w:val="20"/>
          <w:szCs w:val="20"/>
        </w:rPr>
        <w:t xml:space="preserve">Hochschulrektorenkonferenz in ihrer </w:t>
      </w:r>
      <w:r w:rsidR="0061717D" w:rsidRPr="007710F8">
        <w:rPr>
          <w:rFonts w:ascii="Lucida Sans Unicode" w:hAnsi="Lucida Sans Unicode" w:cs="Lucida Sans Unicode"/>
          <w:b/>
          <w:sz w:val="20"/>
          <w:szCs w:val="20"/>
        </w:rPr>
        <w:t xml:space="preserve">Mitgliederversammlung </w:t>
      </w:r>
      <w:r w:rsidR="00B03811" w:rsidRPr="007710F8">
        <w:rPr>
          <w:rFonts w:ascii="Lucida Sans Unicode" w:hAnsi="Lucida Sans Unicode" w:cs="Lucida Sans Unicode"/>
          <w:b/>
          <w:sz w:val="20"/>
          <w:szCs w:val="20"/>
        </w:rPr>
        <w:t xml:space="preserve">für jeweils zwei Jahre </w:t>
      </w:r>
      <w:r w:rsidR="003240DE" w:rsidRPr="007710F8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7710F8">
        <w:rPr>
          <w:rFonts w:ascii="Lucida Sans Unicode" w:hAnsi="Lucida Sans Unicode" w:cs="Lucida Sans Unicode"/>
          <w:b/>
          <w:sz w:val="20"/>
          <w:szCs w:val="20"/>
        </w:rPr>
        <w:t xml:space="preserve">ieben Vizepräsidentinnen und -präsidenten </w:t>
      </w:r>
      <w:r w:rsidR="00B03811" w:rsidRPr="007710F8">
        <w:rPr>
          <w:rFonts w:ascii="Lucida Sans Unicode" w:hAnsi="Lucida Sans Unicode" w:cs="Lucida Sans Unicode"/>
          <w:b/>
          <w:sz w:val="20"/>
          <w:szCs w:val="20"/>
        </w:rPr>
        <w:t>in das Präsidium der Hochschulrektorenkonferenz (HRK). Prof. Ulrike Tippe, Präsidentin der Technischen Hochschule Wildau</w:t>
      </w:r>
      <w:r w:rsidR="00594F40">
        <w:rPr>
          <w:rFonts w:ascii="Lucida Sans Unicode" w:hAnsi="Lucida Sans Unicode" w:cs="Lucida Sans Unicode"/>
          <w:b/>
          <w:sz w:val="20"/>
          <w:szCs w:val="20"/>
        </w:rPr>
        <w:t>,</w:t>
      </w:r>
      <w:r w:rsidR="00B03811" w:rsidRPr="007710F8">
        <w:rPr>
          <w:rFonts w:ascii="Lucida Sans Unicode" w:hAnsi="Lucida Sans Unicode" w:cs="Lucida Sans Unicode"/>
          <w:b/>
          <w:sz w:val="20"/>
          <w:szCs w:val="20"/>
        </w:rPr>
        <w:t xml:space="preserve"> wurde zur Vizepräsidentin für Digitalisierung und </w:t>
      </w:r>
      <w:r w:rsidR="00B03811" w:rsidRPr="007710F8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wissenschaftliche Weiterbildung neu ins Präsidium gewählt und startet ihr Amt am heutigen Tag. </w:t>
      </w:r>
    </w:p>
    <w:p w14:paraId="700A844F" w14:textId="7BEE6006" w:rsidR="0042192B" w:rsidRPr="007710F8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7710F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57923DA3" w14:textId="2D6C656E" w:rsidR="00B03811" w:rsidRPr="007710F8" w:rsidRDefault="00B03811" w:rsidP="00B03811">
      <w:pPr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 xml:space="preserve">Am 16. November 2021 wurden sieben Vizepräsidentinnen und -präsidenten von der HRK-Mitgliederversammlung für jeweils zwei Jahre in das Präsidium der Hochschulrektorenkonferenz (HRK) neu bzw. wiedergewählt (siehe Pressemitteilung </w:t>
      </w:r>
      <w:hyperlink r:id="rId9" w:history="1">
        <w:r w:rsidRPr="007710F8">
          <w:rPr>
            <w:rStyle w:val="Hyperlink"/>
            <w:rFonts w:ascii="Lucida Sans Unicode" w:hAnsi="Lucida Sans Unicode" w:cs="Lucida Sans Unicode"/>
            <w:sz w:val="20"/>
            <w:szCs w:val="20"/>
          </w:rPr>
          <w:t>der HRK</w:t>
        </w:r>
      </w:hyperlink>
      <w:r w:rsidRPr="007710F8">
        <w:rPr>
          <w:rFonts w:ascii="Lucida Sans Unicode" w:hAnsi="Lucida Sans Unicode" w:cs="Lucida Sans Unicode"/>
          <w:sz w:val="20"/>
          <w:szCs w:val="20"/>
        </w:rPr>
        <w:t xml:space="preserve"> und der </w:t>
      </w:r>
      <w:hyperlink r:id="rId10" w:history="1">
        <w:r w:rsidRPr="007710F8">
          <w:rPr>
            <w:rStyle w:val="Hyperlink"/>
            <w:rFonts w:ascii="Lucida Sans Unicode" w:hAnsi="Lucida Sans Unicode" w:cs="Lucida Sans Unicode"/>
            <w:sz w:val="20"/>
            <w:szCs w:val="20"/>
          </w:rPr>
          <w:t>TH Wildau</w:t>
        </w:r>
      </w:hyperlink>
      <w:r w:rsidRPr="007710F8">
        <w:rPr>
          <w:rFonts w:ascii="Lucida Sans Unicode" w:hAnsi="Lucida Sans Unicode" w:cs="Lucida Sans Unicode"/>
          <w:sz w:val="20"/>
          <w:szCs w:val="20"/>
        </w:rPr>
        <w:t xml:space="preserve"> vom 16. November 2021). Die Präsidentin der Technischen Hochschule Wildau 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 xml:space="preserve">(TH Wildau), 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Professorin </w:t>
      </w:r>
      <w:hyperlink r:id="rId11" w:history="1">
        <w:r w:rsidRPr="007710F8">
          <w:rPr>
            <w:rStyle w:val="Hyperlink"/>
            <w:rFonts w:ascii="Lucida Sans Unicode" w:hAnsi="Lucida Sans Unicode" w:cs="Lucida Sans Unicode"/>
            <w:sz w:val="20"/>
            <w:szCs w:val="20"/>
          </w:rPr>
          <w:t>Ulrike Tippe</w:t>
        </w:r>
      </w:hyperlink>
      <w:r w:rsidR="00987937" w:rsidRPr="007710F8">
        <w:rPr>
          <w:rFonts w:ascii="Lucida Sans Unicode" w:hAnsi="Lucida Sans Unicode" w:cs="Lucida Sans Unicode"/>
          <w:sz w:val="20"/>
          <w:szCs w:val="20"/>
        </w:rPr>
        <w:t>,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wurde neu in das Präsidium der HRK gewählt. Die Mathematikerin übernimmt die Vizepräsidentschaft für den Schwerpunkt „Digitalisierung und wissenschaftliche Weiterbildung“. Mit dem heutigen </w:t>
      </w:r>
      <w:r w:rsidR="00B60D9E" w:rsidRPr="007710F8">
        <w:rPr>
          <w:rFonts w:ascii="Lucida Sans Unicode" w:hAnsi="Lucida Sans Unicode" w:cs="Lucida Sans Unicode"/>
          <w:sz w:val="20"/>
          <w:szCs w:val="20"/>
        </w:rPr>
        <w:t>Tag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startet ihre zweijährige Amtszeit. </w:t>
      </w:r>
    </w:p>
    <w:p w14:paraId="244C87D3" w14:textId="77777777" w:rsidR="007710F8" w:rsidRPr="007710F8" w:rsidRDefault="007710F8" w:rsidP="007710F8">
      <w:pPr>
        <w:rPr>
          <w:rFonts w:ascii="Lucida Sans Unicode" w:hAnsi="Lucida Sans Unicode" w:cs="Lucida Sans Unicode"/>
          <w:b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>„Kooperationsgedanken in der Digitalisierung erhöhen“</w:t>
      </w:r>
    </w:p>
    <w:p w14:paraId="4C922DAF" w14:textId="50DFAA2D" w:rsidR="00B60D9E" w:rsidRPr="007710F8" w:rsidRDefault="00B60D9E" w:rsidP="00B60D9E">
      <w:pPr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>Insbesondere die Digitalisierung ist ein Bereic</w:t>
      </w:r>
      <w:r w:rsidR="007710F8">
        <w:rPr>
          <w:rFonts w:ascii="Lucida Sans Unicode" w:hAnsi="Lucida Sans Unicode" w:cs="Lucida Sans Unicode"/>
          <w:sz w:val="20"/>
          <w:szCs w:val="20"/>
        </w:rPr>
        <w:t xml:space="preserve">h, den alle Hochschulen </w:t>
      </w:r>
      <w:r w:rsidR="00843880">
        <w:rPr>
          <w:rFonts w:eastAsia="Times New Roman"/>
        </w:rPr>
        <w:t>unabhängig von Profil und Größe</w:t>
      </w:r>
      <w:bookmarkStart w:id="0" w:name="_GoBack"/>
      <w:bookmarkEnd w:id="0"/>
      <w:r w:rsidRPr="007710F8">
        <w:rPr>
          <w:rFonts w:ascii="Lucida Sans Unicode" w:hAnsi="Lucida Sans Unicode" w:cs="Lucida Sans Unicode"/>
          <w:sz w:val="20"/>
          <w:szCs w:val="20"/>
        </w:rPr>
        <w:t xml:space="preserve"> gleichermaßen und in allen Bereich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 xml:space="preserve">en betreffen. „Hier gilt es unter anderem 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den Kooperationsgedanken zu stärken, aber auch Themen wie Informations- und IT-Sicherheit 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>sowie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>d</w:t>
      </w:r>
      <w:r w:rsidRPr="007710F8">
        <w:rPr>
          <w:rFonts w:ascii="Lucida Sans Unicode" w:hAnsi="Lucida Sans Unicode" w:cs="Lucida Sans Unicode"/>
          <w:sz w:val="20"/>
          <w:szCs w:val="20"/>
        </w:rPr>
        <w:t>igitale Souveränität werden uns weiterhin sehr beschäftigen, um nur einige Themen zu nennen. Aber auch die wissenschaftliche Weiterbildung wird aufgrund der zunehmenden Dynamisierung eine wichtige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>re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Rolle für Hochschulen spielen. Von daher gibt es viel zu tun, und ich freue mich auf diese Aufgabe“, sagt </w:t>
      </w:r>
      <w:r w:rsidR="007710F8">
        <w:rPr>
          <w:rFonts w:ascii="Lucida Sans Unicode" w:hAnsi="Lucida Sans Unicode" w:cs="Lucida Sans Unicode"/>
          <w:sz w:val="20"/>
          <w:szCs w:val="20"/>
        </w:rPr>
        <w:t xml:space="preserve">die neue </w:t>
      </w:r>
      <w:r w:rsidR="00594F40">
        <w:rPr>
          <w:rFonts w:ascii="Lucida Sans Unicode" w:hAnsi="Lucida Sans Unicode" w:cs="Lucida Sans Unicode"/>
          <w:sz w:val="20"/>
          <w:szCs w:val="20"/>
        </w:rPr>
        <w:t>HRK-</w:t>
      </w:r>
      <w:r w:rsidR="007710F8">
        <w:rPr>
          <w:rFonts w:ascii="Lucida Sans Unicode" w:hAnsi="Lucida Sans Unicode" w:cs="Lucida Sans Unicode"/>
          <w:sz w:val="20"/>
          <w:szCs w:val="20"/>
        </w:rPr>
        <w:t xml:space="preserve">Vizepräsidentin 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Prof. </w:t>
      </w:r>
      <w:r w:rsidR="007710F8">
        <w:rPr>
          <w:rFonts w:ascii="Lucida Sans Unicode" w:hAnsi="Lucida Sans Unicode" w:cs="Lucida Sans Unicode"/>
          <w:sz w:val="20"/>
          <w:szCs w:val="20"/>
        </w:rPr>
        <w:t xml:space="preserve">Ulrike 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Tippe. </w:t>
      </w:r>
    </w:p>
    <w:p w14:paraId="589D0E29" w14:textId="50866F8E" w:rsidR="007710F8" w:rsidRPr="007710F8" w:rsidRDefault="007710F8" w:rsidP="00B03811">
      <w:pPr>
        <w:rPr>
          <w:rFonts w:ascii="Lucida Sans Unicode" w:hAnsi="Lucida Sans Unicode" w:cs="Lucida Sans Unicode"/>
          <w:b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>Über die HRK</w:t>
      </w:r>
    </w:p>
    <w:p w14:paraId="594040D4" w14:textId="0FE7633A" w:rsidR="00B03811" w:rsidRPr="007710F8" w:rsidRDefault="00B03811" w:rsidP="00B03811">
      <w:pPr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 xml:space="preserve">Die HRK ist 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Pr="007710F8">
        <w:rPr>
          <w:rFonts w:ascii="Lucida Sans Unicode" w:hAnsi="Lucida Sans Unicode" w:cs="Lucida Sans Unicode"/>
          <w:sz w:val="20"/>
          <w:szCs w:val="20"/>
        </w:rPr>
        <w:t>freiwillige Zusammens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>chluss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aller staatlichen un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>d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staatlich anerkannten Hochschulen. Neben der politischen Vertretung der Hochschulen dient 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>sie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dem Austausch und der Meinungsbildung der Hochschulleitungen untereinander, bietet zahlreiche Dienstleistungen für Hochschulen an (z.B. das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 xml:space="preserve"> HRK-</w:t>
      </w:r>
      <w:r w:rsidRPr="007710F8">
        <w:rPr>
          <w:rFonts w:ascii="Lucida Sans Unicode" w:hAnsi="Lucida Sans Unicode" w:cs="Lucida Sans Unicode"/>
          <w:sz w:val="20"/>
          <w:szCs w:val="20"/>
        </w:rPr>
        <w:t>Audit Internationalisierung, das die TH Wildau in diesem Jahr absolviert hat) und wirkt auf die Entwicklung gemeinsamer Standards hin. Das Präsidium der HRK besteht aus dem Präsidenten und neun Vizepräsi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>dent</w:t>
      </w:r>
      <w:r w:rsidRPr="007710F8">
        <w:rPr>
          <w:rFonts w:ascii="Lucida Sans Unicode" w:hAnsi="Lucida Sans Unicode" w:cs="Lucida Sans Unicode"/>
          <w:sz w:val="20"/>
          <w:szCs w:val="20"/>
        </w:rPr>
        <w:t>innen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594F40">
        <w:rPr>
          <w:rFonts w:ascii="Lucida Sans Unicode" w:hAnsi="Lucida Sans Unicode" w:cs="Lucida Sans Unicode"/>
          <w:sz w:val="20"/>
          <w:szCs w:val="20"/>
        </w:rPr>
        <w:br/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>-präsidenten, von denen drei Vertreter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innen 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 xml:space="preserve">und Vertreter 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von 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>Hochschulen für Angewandte Wissenschaften bzw. Fachhochschulen</w:t>
      </w:r>
      <w:r w:rsidRPr="007710F8">
        <w:rPr>
          <w:rFonts w:ascii="Lucida Sans Unicode" w:hAnsi="Lucida Sans Unicode" w:cs="Lucida Sans Unicode"/>
          <w:sz w:val="20"/>
          <w:szCs w:val="20"/>
        </w:rPr>
        <w:t xml:space="preserve"> sind.</w:t>
      </w:r>
      <w:r w:rsidR="00987937" w:rsidRPr="007710F8">
        <w:rPr>
          <w:rFonts w:ascii="Lucida Sans Unicode" w:hAnsi="Lucida Sans Unicode" w:cs="Lucida Sans Unicode"/>
          <w:sz w:val="20"/>
          <w:szCs w:val="20"/>
        </w:rPr>
        <w:t xml:space="preserve"> Die HRK hat gegenwärtig 268 Mitgliedshochschulen, an denen mehr als 92 Prozent aller Studierenden in Deutschland immatrikuliert sind.</w:t>
      </w:r>
    </w:p>
    <w:p w14:paraId="5CEB8821" w14:textId="6C04B6F6" w:rsidR="0075621D" w:rsidRPr="007710F8" w:rsidRDefault="0075621D" w:rsidP="0075621D">
      <w:pPr>
        <w:rPr>
          <w:rFonts w:ascii="Lucida Sans Unicode" w:hAnsi="Lucida Sans Unicode" w:cs="Lucida Sans Unicode"/>
          <w:b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>Über die TH Wildau</w:t>
      </w:r>
    </w:p>
    <w:p w14:paraId="4E1C3D11" w14:textId="397E6001" w:rsidR="007710F8" w:rsidRPr="007710F8" w:rsidRDefault="00843880" w:rsidP="001035B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Die </w:t>
      </w:r>
      <w:r w:rsidR="007710F8">
        <w:rPr>
          <w:rFonts w:ascii="Lucida Sans Unicode" w:hAnsi="Lucida Sans Unicode" w:cs="Lucida Sans Unicode"/>
          <w:sz w:val="20"/>
          <w:szCs w:val="20"/>
        </w:rPr>
        <w:t>TH</w:t>
      </w:r>
      <w:r w:rsidR="00EE3A4A" w:rsidRPr="007710F8">
        <w:rPr>
          <w:rFonts w:ascii="Lucida Sans Unicode" w:hAnsi="Lucida Sans Unicode" w:cs="Lucida Sans Unicode"/>
          <w:sz w:val="20"/>
          <w:szCs w:val="20"/>
        </w:rPr>
        <w:t xml:space="preserve"> Wildau </w:t>
      </w:r>
      <w:r>
        <w:rPr>
          <w:rFonts w:ascii="Lucida Sans Unicode" w:hAnsi="Lucida Sans Unicode" w:cs="Lucida Sans Unicode"/>
          <w:sz w:val="20"/>
          <w:szCs w:val="20"/>
        </w:rPr>
        <w:t>hat knapp</w:t>
      </w:r>
      <w:r w:rsidR="00B60D9E" w:rsidRPr="007710F8">
        <w:rPr>
          <w:rFonts w:ascii="Lucida Sans Unicode" w:hAnsi="Lucida Sans Unicode" w:cs="Lucida Sans Unicode"/>
          <w:sz w:val="20"/>
          <w:szCs w:val="20"/>
        </w:rPr>
        <w:t xml:space="preserve"> 3.500 Studierende</w:t>
      </w:r>
      <w:r w:rsidR="00EE3A4A" w:rsidRPr="007710F8">
        <w:rPr>
          <w:rFonts w:ascii="Lucida Sans Unicode" w:hAnsi="Lucida Sans Unicode" w:cs="Lucida Sans Unicode"/>
          <w:sz w:val="20"/>
          <w:szCs w:val="20"/>
        </w:rPr>
        <w:t>. Ihr attr</w:t>
      </w:r>
      <w:r w:rsidR="00B60D9E" w:rsidRPr="007710F8">
        <w:rPr>
          <w:rFonts w:ascii="Lucida Sans Unicode" w:hAnsi="Lucida Sans Unicode" w:cs="Lucida Sans Unicode"/>
          <w:sz w:val="20"/>
          <w:szCs w:val="20"/>
        </w:rPr>
        <w:t>aktives Studienangebot umfasst 29</w:t>
      </w:r>
      <w:r w:rsidR="00EE3A4A" w:rsidRPr="007710F8">
        <w:rPr>
          <w:rFonts w:ascii="Lucida Sans Unicode" w:hAnsi="Lucida Sans Unicode" w:cs="Lucida Sans Unicode"/>
          <w:sz w:val="20"/>
          <w:szCs w:val="20"/>
        </w:rPr>
        <w:t xml:space="preserve"> Studiengänge in naturwissenschaftlichen, ingenieurtechnischen, betriebswirtschaftlichen, juristischen und Managementdisziplinen. Ein besonderes Kennzeichen ist ihre Int</w:t>
      </w:r>
      <w:r w:rsidR="00B60D9E" w:rsidRPr="007710F8">
        <w:rPr>
          <w:rFonts w:ascii="Lucida Sans Unicode" w:hAnsi="Lucida Sans Unicode" w:cs="Lucida Sans Unicode"/>
          <w:sz w:val="20"/>
          <w:szCs w:val="20"/>
        </w:rPr>
        <w:t xml:space="preserve">ernationalität. Ca. 16 </w:t>
      </w:r>
      <w:r w:rsidR="00EE3A4A" w:rsidRPr="007710F8">
        <w:rPr>
          <w:rFonts w:ascii="Lucida Sans Unicode" w:hAnsi="Lucida Sans Unicode" w:cs="Lucida Sans Unicode"/>
          <w:sz w:val="20"/>
          <w:szCs w:val="20"/>
        </w:rPr>
        <w:t xml:space="preserve"> Prozent der Studierenden kommen aus mehr als </w:t>
      </w:r>
      <w:r w:rsidR="00B60D9E" w:rsidRPr="007710F8">
        <w:rPr>
          <w:rFonts w:ascii="Lucida Sans Unicode" w:hAnsi="Lucida Sans Unicode" w:cs="Lucida Sans Unicode"/>
          <w:sz w:val="20"/>
          <w:szCs w:val="20"/>
        </w:rPr>
        <w:t>60</w:t>
      </w:r>
      <w:r w:rsidR="00EE3A4A" w:rsidRPr="007710F8">
        <w:rPr>
          <w:rFonts w:ascii="Lucida Sans Unicode" w:hAnsi="Lucida Sans Unicode" w:cs="Lucida Sans Unicode"/>
          <w:sz w:val="20"/>
          <w:szCs w:val="20"/>
        </w:rPr>
        <w:t xml:space="preserve"> Ländern. Kooperationsverträge, Studierenden- und Lehrendenaustausche verbinden die TH Wildau weltweit mit über 150 akademischen Bildungseinrichtungen. </w:t>
      </w:r>
      <w:hyperlink r:id="rId12" w:history="1">
        <w:r w:rsidR="006848D3" w:rsidRPr="007710F8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</w:t>
        </w:r>
      </w:hyperlink>
    </w:p>
    <w:p w14:paraId="1DAC194A" w14:textId="4EF9541A" w:rsidR="001035BB" w:rsidRPr="007710F8" w:rsidRDefault="001035BB" w:rsidP="001035BB">
      <w:pPr>
        <w:rPr>
          <w:rStyle w:val="Hyperlink"/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b/>
          <w:sz w:val="20"/>
          <w:szCs w:val="20"/>
        </w:rPr>
        <w:t xml:space="preserve">Zur Pressemitteilung der HRK und TH Wildau vom 16. November 2021: </w:t>
      </w:r>
      <w:hyperlink r:id="rId13" w:history="1">
        <w:r w:rsidRPr="007710F8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https://www.hrk.de/presse/pressemitteilungen/pressemitteilung/meldung/hrk-praesidium-zwei-neue-positionen-drei-neuwahlen-vier-wiederwahlen-4863/</w:t>
        </w:r>
      </w:hyperlink>
    </w:p>
    <w:p w14:paraId="6E52ED84" w14:textId="77777777" w:rsidR="001035BB" w:rsidRPr="007710F8" w:rsidRDefault="001035BB" w:rsidP="001035BB">
      <w:pPr>
        <w:rPr>
          <w:rStyle w:val="Hyperlink"/>
          <w:rFonts w:ascii="Lucida Sans Unicode" w:hAnsi="Lucida Sans Unicode" w:cs="Lucida Sans Unicode"/>
        </w:rPr>
      </w:pPr>
      <w:r w:rsidRPr="007710F8">
        <w:rPr>
          <w:rStyle w:val="Hyperlink"/>
          <w:rFonts w:ascii="Lucida Sans Unicode" w:hAnsi="Lucida Sans Unicode" w:cs="Lucida Sans Unicode"/>
        </w:rPr>
        <w:t>https://www.th-wildau.de/hochschule/aktuelles/neuigkeiten/news/hochschulrektorenkonferenz-th-wildau-praesidentin-prof-ulrike-tippe-zur-vizepraesidentin-fuer-digital/</w:t>
      </w:r>
    </w:p>
    <w:p w14:paraId="0FFD90B9" w14:textId="340C6425" w:rsidR="002F1956" w:rsidRPr="007710F8" w:rsidRDefault="0075621D" w:rsidP="006848D3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7710F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2F1956" w:rsidRPr="007710F8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E2F92" w:rsidRPr="007710F8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2F1956" w:rsidRPr="007710F8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987937" w:rsidRPr="007710F8">
        <w:rPr>
          <w:rStyle w:val="Fett"/>
          <w:rFonts w:ascii="Lucida Sans Unicode" w:hAnsi="Lucida Sans Unicode" w:cs="Lucida Sans Unicode"/>
          <w:sz w:val="20"/>
          <w:szCs w:val="20"/>
        </w:rPr>
        <w:t>Präsidentin der TH Wildau</w:t>
      </w:r>
      <w:r w:rsidR="002F1956" w:rsidRPr="007710F8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7C14E77B" w14:textId="403FE8D8" w:rsidR="00987937" w:rsidRPr="007710F8" w:rsidRDefault="00987937" w:rsidP="00987937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>Prof. Dr. Ulrike Tippe</w:t>
      </w:r>
      <w:r w:rsidRPr="007710F8">
        <w:rPr>
          <w:rFonts w:ascii="Lucida Sans Unicode" w:hAnsi="Lucida Sans Unicode" w:cs="Lucida Sans Unicode"/>
          <w:sz w:val="20"/>
          <w:szCs w:val="20"/>
        </w:rPr>
        <w:br/>
        <w:t>Präsidentin</w:t>
      </w:r>
    </w:p>
    <w:p w14:paraId="32C68D2D" w14:textId="68436209" w:rsidR="00987937" w:rsidRPr="007710F8" w:rsidRDefault="00987937" w:rsidP="00987937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>TH Wildau</w:t>
      </w:r>
    </w:p>
    <w:p w14:paraId="0622C7AD" w14:textId="77777777" w:rsidR="00987937" w:rsidRPr="007710F8" w:rsidRDefault="00987937" w:rsidP="00987937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7F52E088" w14:textId="33D06BB2" w:rsidR="00987937" w:rsidRPr="007710F8" w:rsidRDefault="00987937" w:rsidP="00987937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>Tel. +49 (0)3375 508 101</w:t>
      </w:r>
    </w:p>
    <w:p w14:paraId="6AA97D9F" w14:textId="0672D2E1" w:rsidR="00FD1D7E" w:rsidRPr="007710F8" w:rsidRDefault="00987937" w:rsidP="00987937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Cs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4" w:history="1">
        <w:r w:rsidRPr="007710F8">
          <w:rPr>
            <w:rStyle w:val="Hyperlink"/>
            <w:rFonts w:ascii="Lucida Sans Unicode" w:hAnsi="Lucida Sans Unicode" w:cs="Lucida Sans Unicode"/>
            <w:sz w:val="20"/>
            <w:szCs w:val="20"/>
          </w:rPr>
          <w:t>praesidentin@th-wildau.de</w:t>
        </w:r>
      </w:hyperlink>
    </w:p>
    <w:p w14:paraId="63E5892B" w14:textId="1AE05519" w:rsidR="001B32D9" w:rsidRPr="007710F8" w:rsidRDefault="009A467B" w:rsidP="008C2E90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7710F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604AE1" w:rsidRPr="007710F8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7710F8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7710F8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E063A3" w:rsidRPr="007710F8">
        <w:rPr>
          <w:rStyle w:val="Fett"/>
          <w:rFonts w:ascii="Lucida Sans Unicode" w:hAnsi="Lucida Sans Unicode" w:cs="Lucida Sans Unicode"/>
          <w:sz w:val="20"/>
          <w:szCs w:val="20"/>
        </w:rPr>
        <w:t>Externe Kommunikation der</w:t>
      </w:r>
      <w:r w:rsidR="00FD1D7E" w:rsidRPr="007710F8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7710F8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1CA7EBB0" w14:textId="77777777" w:rsidR="00F210BB" w:rsidRPr="007710F8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F7A18AB" w14:textId="5F13B8B3" w:rsidR="00C128BC" w:rsidRPr="007710F8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7710F8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7710F8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7710F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7710F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7710F8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7710F8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156D251A" w:rsidR="008C2E90" w:rsidRPr="007710F8" w:rsidRDefault="007730AA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7710F8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5" w:history="1">
        <w:r w:rsidR="006848D3" w:rsidRPr="007710F8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8C2E90" w:rsidRPr="007710F8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B874" w14:textId="77777777" w:rsidR="00ED4BD6" w:rsidRDefault="00ED4BD6" w:rsidP="00141289">
      <w:pPr>
        <w:spacing w:after="0" w:line="240" w:lineRule="auto"/>
      </w:pPr>
      <w:r>
        <w:separator/>
      </w:r>
    </w:p>
  </w:endnote>
  <w:endnote w:type="continuationSeparator" w:id="0">
    <w:p w14:paraId="33D79821" w14:textId="77777777" w:rsidR="00ED4BD6" w:rsidRDefault="00ED4BD6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CF253F6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3E12E" w14:textId="77777777" w:rsidR="00ED4BD6" w:rsidRDefault="00ED4BD6" w:rsidP="00141289">
      <w:pPr>
        <w:spacing w:after="0" w:line="240" w:lineRule="auto"/>
      </w:pPr>
      <w:r>
        <w:separator/>
      </w:r>
    </w:p>
  </w:footnote>
  <w:footnote w:type="continuationSeparator" w:id="0">
    <w:p w14:paraId="6F125F73" w14:textId="77777777" w:rsidR="00ED4BD6" w:rsidRDefault="00ED4BD6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FEE260" w:rsidR="00567D3A" w:rsidRPr="00B565BF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565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der TH Wildau</w:t>
    </w:r>
    <w:r w:rsidR="00AD51C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53B54A03" w:rsidR="00B85C47" w:rsidRPr="00B565BF" w:rsidRDefault="0061717D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01</w:t>
    </w:r>
    <w:r w:rsidR="00B64CE8">
      <w:rPr>
        <w:rFonts w:ascii="Lucida Sans" w:eastAsiaTheme="minorHAnsi" w:hAnsi="Lucida Sans" w:cstheme="minorBidi"/>
        <w:sz w:val="20"/>
        <w:szCs w:val="20"/>
        <w:lang w:val="en-US" w:eastAsia="en-US"/>
      </w:rPr>
      <w:t>.1</w:t>
    </w:r>
    <w:r w:rsidR="00594F40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EF554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1A6BE6">
      <w:rPr>
        <w:rFonts w:ascii="Lucida Sans" w:eastAsiaTheme="minorHAnsi" w:hAnsi="Lucida Sans" w:cstheme="minorBidi"/>
        <w:sz w:val="20"/>
        <w:szCs w:val="20"/>
        <w:lang w:val="en-US" w:eastAsia="en-US"/>
      </w:rPr>
      <w:t>21</w:t>
    </w:r>
  </w:p>
  <w:p w14:paraId="7D6552D8" w14:textId="60305155" w:rsidR="001D6F6F" w:rsidRPr="00B565BF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86601E">
      <w:rPr>
        <w:rFonts w:ascii="Lucida Sans" w:eastAsiaTheme="minorHAnsi" w:hAnsi="Lucida Sans" w:cstheme="minorBidi"/>
        <w:sz w:val="20"/>
        <w:szCs w:val="20"/>
        <w:lang w:val="en-US" w:eastAsia="en-US"/>
      </w:rPr>
      <w:t>2021/1</w:t>
    </w:r>
    <w:r w:rsidR="0061717D">
      <w:rPr>
        <w:rFonts w:ascii="Lucida Sans" w:eastAsiaTheme="minorHAnsi" w:hAnsi="Lucida Sans" w:cstheme="minorBidi"/>
        <w:sz w:val="20"/>
        <w:szCs w:val="20"/>
        <w:lang w:val="en-US" w:eastAsia="en-US"/>
      </w:rPr>
      <w:t>2_01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56C21"/>
    <w:multiLevelType w:val="hybridMultilevel"/>
    <w:tmpl w:val="E2686AE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17482"/>
    <w:rsid w:val="00022C9D"/>
    <w:rsid w:val="00030C88"/>
    <w:rsid w:val="0003268B"/>
    <w:rsid w:val="00033705"/>
    <w:rsid w:val="00037EA3"/>
    <w:rsid w:val="00041350"/>
    <w:rsid w:val="00041DA1"/>
    <w:rsid w:val="0005105D"/>
    <w:rsid w:val="00053AB6"/>
    <w:rsid w:val="00067112"/>
    <w:rsid w:val="00070B8B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63E2"/>
    <w:rsid w:val="000B74A8"/>
    <w:rsid w:val="000B7E0D"/>
    <w:rsid w:val="000C0371"/>
    <w:rsid w:val="000C4989"/>
    <w:rsid w:val="000C5E70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35D"/>
    <w:rsid w:val="000F7384"/>
    <w:rsid w:val="000F7F8E"/>
    <w:rsid w:val="00100CCD"/>
    <w:rsid w:val="001035BB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38B"/>
    <w:rsid w:val="00144C72"/>
    <w:rsid w:val="00145C1D"/>
    <w:rsid w:val="001465F9"/>
    <w:rsid w:val="001544CD"/>
    <w:rsid w:val="00164E6A"/>
    <w:rsid w:val="00170A54"/>
    <w:rsid w:val="00174544"/>
    <w:rsid w:val="00174A0E"/>
    <w:rsid w:val="00175728"/>
    <w:rsid w:val="0018053A"/>
    <w:rsid w:val="001835E6"/>
    <w:rsid w:val="0018409F"/>
    <w:rsid w:val="001905FE"/>
    <w:rsid w:val="0019218E"/>
    <w:rsid w:val="001926B9"/>
    <w:rsid w:val="0019754B"/>
    <w:rsid w:val="001979D3"/>
    <w:rsid w:val="001A0F2F"/>
    <w:rsid w:val="001A23D3"/>
    <w:rsid w:val="001A285C"/>
    <w:rsid w:val="001A408E"/>
    <w:rsid w:val="001A6BE6"/>
    <w:rsid w:val="001B0431"/>
    <w:rsid w:val="001B32D9"/>
    <w:rsid w:val="001B3C8B"/>
    <w:rsid w:val="001B44CA"/>
    <w:rsid w:val="001B50D0"/>
    <w:rsid w:val="001B6191"/>
    <w:rsid w:val="001C0C11"/>
    <w:rsid w:val="001C7868"/>
    <w:rsid w:val="001C7F16"/>
    <w:rsid w:val="001D0713"/>
    <w:rsid w:val="001D4583"/>
    <w:rsid w:val="001D527F"/>
    <w:rsid w:val="001D64C4"/>
    <w:rsid w:val="001D6F6F"/>
    <w:rsid w:val="001E11BA"/>
    <w:rsid w:val="001E1535"/>
    <w:rsid w:val="001E1F4F"/>
    <w:rsid w:val="001E5032"/>
    <w:rsid w:val="001E5898"/>
    <w:rsid w:val="001E5E15"/>
    <w:rsid w:val="001F2A72"/>
    <w:rsid w:val="00202AA9"/>
    <w:rsid w:val="00203088"/>
    <w:rsid w:val="002056B5"/>
    <w:rsid w:val="002168E1"/>
    <w:rsid w:val="002224BA"/>
    <w:rsid w:val="00223051"/>
    <w:rsid w:val="00234AF3"/>
    <w:rsid w:val="002367CE"/>
    <w:rsid w:val="00243908"/>
    <w:rsid w:val="002468EC"/>
    <w:rsid w:val="00252AD5"/>
    <w:rsid w:val="00254F7C"/>
    <w:rsid w:val="00256E93"/>
    <w:rsid w:val="002573DB"/>
    <w:rsid w:val="002615FA"/>
    <w:rsid w:val="00261F57"/>
    <w:rsid w:val="00264ABA"/>
    <w:rsid w:val="00265CD5"/>
    <w:rsid w:val="00267CAB"/>
    <w:rsid w:val="0027135C"/>
    <w:rsid w:val="00274053"/>
    <w:rsid w:val="002746E7"/>
    <w:rsid w:val="00280680"/>
    <w:rsid w:val="00284CE3"/>
    <w:rsid w:val="002875E5"/>
    <w:rsid w:val="002876E9"/>
    <w:rsid w:val="00290523"/>
    <w:rsid w:val="00292D78"/>
    <w:rsid w:val="002A046A"/>
    <w:rsid w:val="002A5FEA"/>
    <w:rsid w:val="002A6A85"/>
    <w:rsid w:val="002B3822"/>
    <w:rsid w:val="002B407B"/>
    <w:rsid w:val="002C09C9"/>
    <w:rsid w:val="002C26ED"/>
    <w:rsid w:val="002C7CC8"/>
    <w:rsid w:val="002D0F34"/>
    <w:rsid w:val="002D12ED"/>
    <w:rsid w:val="002D1346"/>
    <w:rsid w:val="002D175A"/>
    <w:rsid w:val="002D6297"/>
    <w:rsid w:val="002E2F92"/>
    <w:rsid w:val="002E31E9"/>
    <w:rsid w:val="002E6002"/>
    <w:rsid w:val="002E6262"/>
    <w:rsid w:val="002E6272"/>
    <w:rsid w:val="002F02C2"/>
    <w:rsid w:val="002F03FA"/>
    <w:rsid w:val="002F1956"/>
    <w:rsid w:val="002F686F"/>
    <w:rsid w:val="002F6E9C"/>
    <w:rsid w:val="002F723E"/>
    <w:rsid w:val="0030030C"/>
    <w:rsid w:val="0030065B"/>
    <w:rsid w:val="003042C4"/>
    <w:rsid w:val="00304953"/>
    <w:rsid w:val="00305530"/>
    <w:rsid w:val="00306933"/>
    <w:rsid w:val="00313771"/>
    <w:rsid w:val="003146D8"/>
    <w:rsid w:val="00317EF6"/>
    <w:rsid w:val="00317F38"/>
    <w:rsid w:val="00323CD5"/>
    <w:rsid w:val="003240DE"/>
    <w:rsid w:val="003266D1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4DA9"/>
    <w:rsid w:val="00365C0A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0306"/>
    <w:rsid w:val="003F1269"/>
    <w:rsid w:val="003F14B8"/>
    <w:rsid w:val="003F5620"/>
    <w:rsid w:val="003F6E5C"/>
    <w:rsid w:val="00401A92"/>
    <w:rsid w:val="0040719F"/>
    <w:rsid w:val="00413577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E87"/>
    <w:rsid w:val="00445F16"/>
    <w:rsid w:val="004463F1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36AB"/>
    <w:rsid w:val="00484F6A"/>
    <w:rsid w:val="00486607"/>
    <w:rsid w:val="004954E9"/>
    <w:rsid w:val="0049670B"/>
    <w:rsid w:val="00497EB2"/>
    <w:rsid w:val="004A1DAB"/>
    <w:rsid w:val="004A5744"/>
    <w:rsid w:val="004B140D"/>
    <w:rsid w:val="004B1428"/>
    <w:rsid w:val="004B4EFB"/>
    <w:rsid w:val="004B71C7"/>
    <w:rsid w:val="004C0129"/>
    <w:rsid w:val="004C1CDB"/>
    <w:rsid w:val="004C4940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12776"/>
    <w:rsid w:val="00520D3F"/>
    <w:rsid w:val="0052221E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0167"/>
    <w:rsid w:val="00564213"/>
    <w:rsid w:val="0056669D"/>
    <w:rsid w:val="00566CBF"/>
    <w:rsid w:val="00567D3A"/>
    <w:rsid w:val="00570373"/>
    <w:rsid w:val="00575E3E"/>
    <w:rsid w:val="00575E71"/>
    <w:rsid w:val="0058197B"/>
    <w:rsid w:val="00582119"/>
    <w:rsid w:val="00582AD2"/>
    <w:rsid w:val="00582ADE"/>
    <w:rsid w:val="00583A53"/>
    <w:rsid w:val="00584DAB"/>
    <w:rsid w:val="00591098"/>
    <w:rsid w:val="00594F40"/>
    <w:rsid w:val="005977B3"/>
    <w:rsid w:val="00597F59"/>
    <w:rsid w:val="005A043C"/>
    <w:rsid w:val="005A1AE3"/>
    <w:rsid w:val="005A5075"/>
    <w:rsid w:val="005A7710"/>
    <w:rsid w:val="005B0B81"/>
    <w:rsid w:val="005B5DA5"/>
    <w:rsid w:val="005B743D"/>
    <w:rsid w:val="005C57FF"/>
    <w:rsid w:val="005C582A"/>
    <w:rsid w:val="005C58DE"/>
    <w:rsid w:val="005C7B08"/>
    <w:rsid w:val="005D0E42"/>
    <w:rsid w:val="005D2204"/>
    <w:rsid w:val="005E123F"/>
    <w:rsid w:val="005E7801"/>
    <w:rsid w:val="005F4775"/>
    <w:rsid w:val="005F6333"/>
    <w:rsid w:val="006010AD"/>
    <w:rsid w:val="00602696"/>
    <w:rsid w:val="00603DE0"/>
    <w:rsid w:val="00604AE1"/>
    <w:rsid w:val="00605B87"/>
    <w:rsid w:val="00612FBE"/>
    <w:rsid w:val="00614BF2"/>
    <w:rsid w:val="00614D7B"/>
    <w:rsid w:val="00615289"/>
    <w:rsid w:val="00615B72"/>
    <w:rsid w:val="00616F61"/>
    <w:rsid w:val="0061717D"/>
    <w:rsid w:val="006174DF"/>
    <w:rsid w:val="006217BB"/>
    <w:rsid w:val="0062278A"/>
    <w:rsid w:val="00622895"/>
    <w:rsid w:val="00625106"/>
    <w:rsid w:val="0062530E"/>
    <w:rsid w:val="00631786"/>
    <w:rsid w:val="006332E3"/>
    <w:rsid w:val="006333C4"/>
    <w:rsid w:val="00640326"/>
    <w:rsid w:val="006428D6"/>
    <w:rsid w:val="006435BE"/>
    <w:rsid w:val="006453A1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8D3"/>
    <w:rsid w:val="00684A1C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4CA"/>
    <w:rsid w:val="006E7C3B"/>
    <w:rsid w:val="00700E63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2CF6"/>
    <w:rsid w:val="00734521"/>
    <w:rsid w:val="0074566C"/>
    <w:rsid w:val="007463C6"/>
    <w:rsid w:val="007468D9"/>
    <w:rsid w:val="00747787"/>
    <w:rsid w:val="00750043"/>
    <w:rsid w:val="0075023D"/>
    <w:rsid w:val="0075090F"/>
    <w:rsid w:val="007554B7"/>
    <w:rsid w:val="0075621D"/>
    <w:rsid w:val="00761DD5"/>
    <w:rsid w:val="007656DA"/>
    <w:rsid w:val="00765F1D"/>
    <w:rsid w:val="007710F8"/>
    <w:rsid w:val="0077164F"/>
    <w:rsid w:val="007730AA"/>
    <w:rsid w:val="00773AC1"/>
    <w:rsid w:val="007857E8"/>
    <w:rsid w:val="00786014"/>
    <w:rsid w:val="0078693C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39CD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7745"/>
    <w:rsid w:val="008404DA"/>
    <w:rsid w:val="0084092E"/>
    <w:rsid w:val="00843880"/>
    <w:rsid w:val="00843D2B"/>
    <w:rsid w:val="008470FC"/>
    <w:rsid w:val="008471F8"/>
    <w:rsid w:val="0084721E"/>
    <w:rsid w:val="00851E24"/>
    <w:rsid w:val="00861CA6"/>
    <w:rsid w:val="0086217F"/>
    <w:rsid w:val="00863A83"/>
    <w:rsid w:val="0086492E"/>
    <w:rsid w:val="00864F3D"/>
    <w:rsid w:val="0086601E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15C"/>
    <w:rsid w:val="008A12CB"/>
    <w:rsid w:val="008A1363"/>
    <w:rsid w:val="008A1805"/>
    <w:rsid w:val="008A423E"/>
    <w:rsid w:val="008A5EF1"/>
    <w:rsid w:val="008B289D"/>
    <w:rsid w:val="008B2A50"/>
    <w:rsid w:val="008B35A0"/>
    <w:rsid w:val="008B3A14"/>
    <w:rsid w:val="008B54B9"/>
    <w:rsid w:val="008B7FD5"/>
    <w:rsid w:val="008C0815"/>
    <w:rsid w:val="008C0E2A"/>
    <w:rsid w:val="008C253A"/>
    <w:rsid w:val="008C2E90"/>
    <w:rsid w:val="008C3289"/>
    <w:rsid w:val="008C37DB"/>
    <w:rsid w:val="008C4688"/>
    <w:rsid w:val="008C673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6B47"/>
    <w:rsid w:val="00917D78"/>
    <w:rsid w:val="0092077C"/>
    <w:rsid w:val="00920D13"/>
    <w:rsid w:val="009214EE"/>
    <w:rsid w:val="00923D96"/>
    <w:rsid w:val="00931C0D"/>
    <w:rsid w:val="0093575B"/>
    <w:rsid w:val="0094790E"/>
    <w:rsid w:val="00952747"/>
    <w:rsid w:val="00955820"/>
    <w:rsid w:val="00955F35"/>
    <w:rsid w:val="00957D73"/>
    <w:rsid w:val="0096178F"/>
    <w:rsid w:val="0096201D"/>
    <w:rsid w:val="00963E64"/>
    <w:rsid w:val="00963FDF"/>
    <w:rsid w:val="009656E1"/>
    <w:rsid w:val="00965CB2"/>
    <w:rsid w:val="00966322"/>
    <w:rsid w:val="00973D71"/>
    <w:rsid w:val="009740DC"/>
    <w:rsid w:val="00974B39"/>
    <w:rsid w:val="009816D6"/>
    <w:rsid w:val="0098498D"/>
    <w:rsid w:val="00984FA1"/>
    <w:rsid w:val="009859BF"/>
    <w:rsid w:val="00986246"/>
    <w:rsid w:val="00987937"/>
    <w:rsid w:val="0099068C"/>
    <w:rsid w:val="00992068"/>
    <w:rsid w:val="00993E95"/>
    <w:rsid w:val="009A467B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03862"/>
    <w:rsid w:val="00A0518D"/>
    <w:rsid w:val="00A107D6"/>
    <w:rsid w:val="00A111E2"/>
    <w:rsid w:val="00A12016"/>
    <w:rsid w:val="00A128DE"/>
    <w:rsid w:val="00A12C99"/>
    <w:rsid w:val="00A17AC1"/>
    <w:rsid w:val="00A20C0F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52B"/>
    <w:rsid w:val="00A468E4"/>
    <w:rsid w:val="00A471E2"/>
    <w:rsid w:val="00A51989"/>
    <w:rsid w:val="00A52464"/>
    <w:rsid w:val="00A52822"/>
    <w:rsid w:val="00A55754"/>
    <w:rsid w:val="00A57345"/>
    <w:rsid w:val="00A61962"/>
    <w:rsid w:val="00A621E9"/>
    <w:rsid w:val="00A65243"/>
    <w:rsid w:val="00A71318"/>
    <w:rsid w:val="00A719CB"/>
    <w:rsid w:val="00A71BE9"/>
    <w:rsid w:val="00A73495"/>
    <w:rsid w:val="00A808FC"/>
    <w:rsid w:val="00A82203"/>
    <w:rsid w:val="00A90579"/>
    <w:rsid w:val="00A9676D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103"/>
    <w:rsid w:val="00AD4E8F"/>
    <w:rsid w:val="00AD51C9"/>
    <w:rsid w:val="00AD7B53"/>
    <w:rsid w:val="00AE0D42"/>
    <w:rsid w:val="00AE78CD"/>
    <w:rsid w:val="00AE7CDE"/>
    <w:rsid w:val="00AF08EF"/>
    <w:rsid w:val="00AF15AC"/>
    <w:rsid w:val="00AF2C00"/>
    <w:rsid w:val="00AF4724"/>
    <w:rsid w:val="00AF5204"/>
    <w:rsid w:val="00AF63EC"/>
    <w:rsid w:val="00B0168A"/>
    <w:rsid w:val="00B01A3A"/>
    <w:rsid w:val="00B03811"/>
    <w:rsid w:val="00B0406E"/>
    <w:rsid w:val="00B0623C"/>
    <w:rsid w:val="00B06F7C"/>
    <w:rsid w:val="00B10D6D"/>
    <w:rsid w:val="00B11BCB"/>
    <w:rsid w:val="00B1313C"/>
    <w:rsid w:val="00B13F06"/>
    <w:rsid w:val="00B17761"/>
    <w:rsid w:val="00B21F9A"/>
    <w:rsid w:val="00B31793"/>
    <w:rsid w:val="00B34F6F"/>
    <w:rsid w:val="00B35C9F"/>
    <w:rsid w:val="00B3680B"/>
    <w:rsid w:val="00B41F32"/>
    <w:rsid w:val="00B436D0"/>
    <w:rsid w:val="00B44142"/>
    <w:rsid w:val="00B4476C"/>
    <w:rsid w:val="00B44A29"/>
    <w:rsid w:val="00B452BF"/>
    <w:rsid w:val="00B45F5C"/>
    <w:rsid w:val="00B50F66"/>
    <w:rsid w:val="00B565BF"/>
    <w:rsid w:val="00B56C23"/>
    <w:rsid w:val="00B57D2E"/>
    <w:rsid w:val="00B60D9E"/>
    <w:rsid w:val="00B6113B"/>
    <w:rsid w:val="00B64CE8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286B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654EC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2802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1D52"/>
    <w:rsid w:val="00D60B97"/>
    <w:rsid w:val="00D627F0"/>
    <w:rsid w:val="00D629DD"/>
    <w:rsid w:val="00D6455A"/>
    <w:rsid w:val="00D727E7"/>
    <w:rsid w:val="00D743BB"/>
    <w:rsid w:val="00D80E76"/>
    <w:rsid w:val="00D812D2"/>
    <w:rsid w:val="00D821E6"/>
    <w:rsid w:val="00D82322"/>
    <w:rsid w:val="00D82BF3"/>
    <w:rsid w:val="00D9012F"/>
    <w:rsid w:val="00D90A6A"/>
    <w:rsid w:val="00D94650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2563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5E01"/>
    <w:rsid w:val="00E034DB"/>
    <w:rsid w:val="00E03DFF"/>
    <w:rsid w:val="00E04207"/>
    <w:rsid w:val="00E063A3"/>
    <w:rsid w:val="00E0780B"/>
    <w:rsid w:val="00E136A6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60238"/>
    <w:rsid w:val="00E62E14"/>
    <w:rsid w:val="00E6634D"/>
    <w:rsid w:val="00E665E7"/>
    <w:rsid w:val="00E711EE"/>
    <w:rsid w:val="00E713B0"/>
    <w:rsid w:val="00E7218E"/>
    <w:rsid w:val="00E72A11"/>
    <w:rsid w:val="00E80BCD"/>
    <w:rsid w:val="00E824D6"/>
    <w:rsid w:val="00E84636"/>
    <w:rsid w:val="00E8666E"/>
    <w:rsid w:val="00E866DD"/>
    <w:rsid w:val="00E9361C"/>
    <w:rsid w:val="00E93DCB"/>
    <w:rsid w:val="00E95FA1"/>
    <w:rsid w:val="00E962D6"/>
    <w:rsid w:val="00E96C48"/>
    <w:rsid w:val="00E96EC0"/>
    <w:rsid w:val="00EA0729"/>
    <w:rsid w:val="00EA365F"/>
    <w:rsid w:val="00EA394D"/>
    <w:rsid w:val="00EA69E5"/>
    <w:rsid w:val="00EB0856"/>
    <w:rsid w:val="00EC14DA"/>
    <w:rsid w:val="00EC520C"/>
    <w:rsid w:val="00ED0AE1"/>
    <w:rsid w:val="00ED1C9E"/>
    <w:rsid w:val="00ED3492"/>
    <w:rsid w:val="00ED4BD6"/>
    <w:rsid w:val="00ED6CBF"/>
    <w:rsid w:val="00EE076D"/>
    <w:rsid w:val="00EE1364"/>
    <w:rsid w:val="00EE3A4A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55274"/>
    <w:rsid w:val="00F631CE"/>
    <w:rsid w:val="00F7425A"/>
    <w:rsid w:val="00F768B0"/>
    <w:rsid w:val="00F809E9"/>
    <w:rsid w:val="00F84D9F"/>
    <w:rsid w:val="00F86077"/>
    <w:rsid w:val="00F8672D"/>
    <w:rsid w:val="00F86E64"/>
    <w:rsid w:val="00F93D6F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rk.de/presse/pressemitteilungen/pressemitteilung/meldung/hrk-praesidium-zwei-neue-positionen-drei-neuwahlen-vier-wiederwahlen-486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-wildau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k.de/hrk/praesidium/ulrike-tip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th-wildau.de" TargetMode="External"/><Relationship Id="rId10" Type="http://schemas.openxmlformats.org/officeDocument/2006/relationships/hyperlink" Target="https://www.th-wildau.de/hochschule/aktuelles/neuigkeiten/news/hochschulrektorenkonferenz-th-wildau-praesidentin-prof-ulrike-tippe-zur-vizepraesidentin-fuer-digit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rk.de/presse/pressemitteilungen/pressemitteilung/meldung/hrk-praesidium-zwei-neue-positionen-drei-neuwahlen-vier-wiederwahlen-4863/" TargetMode="External"/><Relationship Id="rId14" Type="http://schemas.openxmlformats.org/officeDocument/2006/relationships/hyperlink" Target="mailto:praesidentin@th-wild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299C-EFD2-42D9-8CAB-25D625F0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2</cp:revision>
  <dcterms:created xsi:type="dcterms:W3CDTF">2021-12-01T16:03:00Z</dcterms:created>
  <dcterms:modified xsi:type="dcterms:W3CDTF">2021-12-01T16:03:00Z</dcterms:modified>
</cp:coreProperties>
</file>