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B0346" w:rsidRPr="00226F9F" w:rsidRDefault="006B0346">
      <w:pPr>
        <w:rPr>
          <w:rFonts w:ascii="Verdana" w:hAnsi="Verdana" w:cs="Verdana"/>
          <w:b/>
          <w:sz w:val="22"/>
          <w:szCs w:val="22"/>
        </w:rPr>
      </w:pPr>
      <w:r w:rsidRPr="00226F9F">
        <w:rPr>
          <w:rFonts w:ascii="Verdana" w:hAnsi="Verdana" w:cs="Verdana"/>
        </w:rPr>
        <w:t xml:space="preserve"> </w:t>
      </w:r>
    </w:p>
    <w:p w:rsidR="006B0346" w:rsidRPr="00226F9F" w:rsidRDefault="006B0346">
      <w:pPr>
        <w:rPr>
          <w:rFonts w:ascii="Verdana" w:hAnsi="Verdana" w:cs="Verdana"/>
          <w:b/>
          <w:sz w:val="22"/>
          <w:szCs w:val="22"/>
        </w:rPr>
      </w:pPr>
    </w:p>
    <w:p w:rsidR="006B0346" w:rsidRPr="00226F9F" w:rsidRDefault="006B0346">
      <w:pPr>
        <w:rPr>
          <w:rFonts w:ascii="Arial" w:hAnsi="Arial" w:cs="Arial"/>
          <w:b/>
          <w:sz w:val="21"/>
          <w:szCs w:val="21"/>
          <w:u w:val="single"/>
        </w:rPr>
      </w:pPr>
      <w:r w:rsidRPr="00226F9F">
        <w:rPr>
          <w:rFonts w:ascii="Arial" w:hAnsi="Arial" w:cs="Arial"/>
          <w:sz w:val="21"/>
          <w:szCs w:val="21"/>
        </w:rPr>
        <w:t>P</w:t>
      </w:r>
      <w:r w:rsidR="002C471B" w:rsidRPr="00226F9F">
        <w:rPr>
          <w:rFonts w:ascii="Arial" w:hAnsi="Arial" w:cs="Arial"/>
          <w:sz w:val="21"/>
          <w:szCs w:val="21"/>
        </w:rPr>
        <w:t xml:space="preserve"> </w:t>
      </w:r>
      <w:r w:rsidRPr="00226F9F">
        <w:rPr>
          <w:rFonts w:ascii="Arial" w:hAnsi="Arial" w:cs="Arial"/>
          <w:sz w:val="21"/>
          <w:szCs w:val="21"/>
        </w:rPr>
        <w:t>r</w:t>
      </w:r>
      <w:r w:rsidR="002C471B" w:rsidRPr="00226F9F">
        <w:rPr>
          <w:rFonts w:ascii="Arial" w:hAnsi="Arial" w:cs="Arial"/>
          <w:sz w:val="21"/>
          <w:szCs w:val="21"/>
        </w:rPr>
        <w:t xml:space="preserve"> </w:t>
      </w:r>
      <w:r w:rsidRPr="00226F9F">
        <w:rPr>
          <w:rFonts w:ascii="Arial" w:hAnsi="Arial" w:cs="Arial"/>
          <w:sz w:val="21"/>
          <w:szCs w:val="21"/>
        </w:rPr>
        <w:t>e</w:t>
      </w:r>
      <w:r w:rsidR="002C471B" w:rsidRPr="00226F9F">
        <w:rPr>
          <w:rFonts w:ascii="Arial" w:hAnsi="Arial" w:cs="Arial"/>
          <w:sz w:val="21"/>
          <w:szCs w:val="21"/>
        </w:rPr>
        <w:t xml:space="preserve"> </w:t>
      </w:r>
      <w:r w:rsidRPr="00226F9F">
        <w:rPr>
          <w:rFonts w:ascii="Arial" w:hAnsi="Arial" w:cs="Arial"/>
          <w:sz w:val="21"/>
          <w:szCs w:val="21"/>
        </w:rPr>
        <w:t>s</w:t>
      </w:r>
      <w:r w:rsidR="002C471B" w:rsidRPr="00226F9F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226F9F">
        <w:rPr>
          <w:rFonts w:ascii="Arial" w:hAnsi="Arial" w:cs="Arial"/>
          <w:sz w:val="21"/>
          <w:szCs w:val="21"/>
        </w:rPr>
        <w:t>s</w:t>
      </w:r>
      <w:proofErr w:type="spellEnd"/>
      <w:r w:rsidR="002C471B" w:rsidRPr="00226F9F">
        <w:rPr>
          <w:rFonts w:ascii="Arial" w:hAnsi="Arial" w:cs="Arial"/>
          <w:sz w:val="21"/>
          <w:szCs w:val="21"/>
        </w:rPr>
        <w:t xml:space="preserve"> </w:t>
      </w:r>
      <w:r w:rsidRPr="00226F9F">
        <w:rPr>
          <w:rFonts w:ascii="Arial" w:hAnsi="Arial" w:cs="Arial"/>
          <w:sz w:val="21"/>
          <w:szCs w:val="21"/>
        </w:rPr>
        <w:t>e</w:t>
      </w:r>
      <w:r w:rsidR="002C471B" w:rsidRPr="00226F9F">
        <w:rPr>
          <w:rFonts w:ascii="Arial" w:hAnsi="Arial" w:cs="Arial"/>
          <w:sz w:val="21"/>
          <w:szCs w:val="21"/>
        </w:rPr>
        <w:t xml:space="preserve"> </w:t>
      </w:r>
      <w:r w:rsidRPr="00226F9F">
        <w:rPr>
          <w:rFonts w:ascii="Arial" w:hAnsi="Arial" w:cs="Arial"/>
          <w:sz w:val="21"/>
          <w:szCs w:val="21"/>
        </w:rPr>
        <w:t>m</w:t>
      </w:r>
      <w:r w:rsidR="002C471B" w:rsidRPr="00226F9F">
        <w:rPr>
          <w:rFonts w:ascii="Arial" w:hAnsi="Arial" w:cs="Arial"/>
          <w:sz w:val="21"/>
          <w:szCs w:val="21"/>
        </w:rPr>
        <w:t xml:space="preserve"> </w:t>
      </w:r>
      <w:r w:rsidRPr="00226F9F">
        <w:rPr>
          <w:rFonts w:ascii="Arial" w:hAnsi="Arial" w:cs="Arial"/>
          <w:sz w:val="21"/>
          <w:szCs w:val="21"/>
        </w:rPr>
        <w:t>e</w:t>
      </w:r>
      <w:r w:rsidR="002C471B" w:rsidRPr="00226F9F">
        <w:rPr>
          <w:rFonts w:ascii="Arial" w:hAnsi="Arial" w:cs="Arial"/>
          <w:sz w:val="21"/>
          <w:szCs w:val="21"/>
        </w:rPr>
        <w:t xml:space="preserve"> </w:t>
      </w:r>
      <w:r w:rsidRPr="00226F9F">
        <w:rPr>
          <w:rFonts w:ascii="Arial" w:hAnsi="Arial" w:cs="Arial"/>
          <w:sz w:val="21"/>
          <w:szCs w:val="21"/>
        </w:rPr>
        <w:t>l</w:t>
      </w:r>
      <w:r w:rsidR="002C471B" w:rsidRPr="00226F9F">
        <w:rPr>
          <w:rFonts w:ascii="Arial" w:hAnsi="Arial" w:cs="Arial"/>
          <w:sz w:val="21"/>
          <w:szCs w:val="21"/>
        </w:rPr>
        <w:t xml:space="preserve"> </w:t>
      </w:r>
      <w:r w:rsidRPr="00226F9F">
        <w:rPr>
          <w:rFonts w:ascii="Arial" w:hAnsi="Arial" w:cs="Arial"/>
          <w:sz w:val="21"/>
          <w:szCs w:val="21"/>
        </w:rPr>
        <w:t>d</w:t>
      </w:r>
      <w:r w:rsidR="002C471B" w:rsidRPr="00226F9F">
        <w:rPr>
          <w:rFonts w:ascii="Arial" w:hAnsi="Arial" w:cs="Arial"/>
          <w:sz w:val="21"/>
          <w:szCs w:val="21"/>
        </w:rPr>
        <w:t xml:space="preserve"> </w:t>
      </w:r>
      <w:r w:rsidRPr="00226F9F">
        <w:rPr>
          <w:rFonts w:ascii="Arial" w:hAnsi="Arial" w:cs="Arial"/>
          <w:sz w:val="21"/>
          <w:szCs w:val="21"/>
        </w:rPr>
        <w:t>u</w:t>
      </w:r>
      <w:r w:rsidR="002C471B" w:rsidRPr="00226F9F">
        <w:rPr>
          <w:rFonts w:ascii="Arial" w:hAnsi="Arial" w:cs="Arial"/>
          <w:sz w:val="21"/>
          <w:szCs w:val="21"/>
        </w:rPr>
        <w:t xml:space="preserve"> </w:t>
      </w:r>
      <w:r w:rsidRPr="00226F9F">
        <w:rPr>
          <w:rFonts w:ascii="Arial" w:hAnsi="Arial" w:cs="Arial"/>
          <w:sz w:val="21"/>
          <w:szCs w:val="21"/>
        </w:rPr>
        <w:t>n</w:t>
      </w:r>
      <w:r w:rsidR="002C471B" w:rsidRPr="00226F9F">
        <w:rPr>
          <w:rFonts w:ascii="Arial" w:hAnsi="Arial" w:cs="Arial"/>
          <w:sz w:val="21"/>
          <w:szCs w:val="21"/>
        </w:rPr>
        <w:t xml:space="preserve"> </w:t>
      </w:r>
      <w:r w:rsidRPr="00226F9F">
        <w:rPr>
          <w:rFonts w:ascii="Arial" w:hAnsi="Arial" w:cs="Arial"/>
          <w:sz w:val="21"/>
          <w:szCs w:val="21"/>
        </w:rPr>
        <w:t>g</w:t>
      </w:r>
    </w:p>
    <w:p w:rsidR="0040584C" w:rsidRPr="00226F9F" w:rsidRDefault="0040584C">
      <w:pPr>
        <w:spacing w:line="288" w:lineRule="auto"/>
        <w:rPr>
          <w:rFonts w:ascii="Arial" w:hAnsi="Arial" w:cs="Arial"/>
          <w:b/>
          <w:szCs w:val="28"/>
        </w:rPr>
      </w:pPr>
    </w:p>
    <w:p w:rsidR="00E03EF0" w:rsidRDefault="00EC06DC" w:rsidP="00E03EF0">
      <w:pPr>
        <w:pStyle w:val="berschrift2"/>
        <w:rPr>
          <w:rFonts w:ascii="Arial" w:hAnsi="Arial" w:cs="Arial"/>
          <w:i w:val="0"/>
          <w:sz w:val="32"/>
          <w:szCs w:val="32"/>
        </w:rPr>
      </w:pPr>
      <w:r>
        <w:rPr>
          <w:rFonts w:ascii="Arial" w:hAnsi="Arial" w:cs="Arial"/>
          <w:i w:val="0"/>
          <w:sz w:val="32"/>
          <w:szCs w:val="32"/>
        </w:rPr>
        <w:t>Darmspiegelung</w:t>
      </w:r>
      <w:r w:rsidR="00D03536">
        <w:rPr>
          <w:rFonts w:ascii="Arial" w:hAnsi="Arial" w:cs="Arial"/>
          <w:i w:val="0"/>
          <w:sz w:val="32"/>
          <w:szCs w:val="32"/>
        </w:rPr>
        <w:t>: 99 Prozent der Teilnehmer haben keinen Krebs.</w:t>
      </w:r>
    </w:p>
    <w:p w:rsidR="00E03EF0" w:rsidRPr="00E03EF0" w:rsidRDefault="00E03EF0" w:rsidP="00E03EF0">
      <w:pPr>
        <w:rPr>
          <w:lang w:eastAsia="en-US"/>
        </w:rPr>
      </w:pPr>
    </w:p>
    <w:p w:rsidR="00B23049" w:rsidRDefault="005C4183" w:rsidP="005C4183">
      <w:pPr>
        <w:pStyle w:val="KeinLeerraum"/>
        <w:spacing w:line="276" w:lineRule="auto"/>
        <w:jc w:val="both"/>
        <w:rPr>
          <w:rFonts w:ascii="Arial" w:hAnsi="Arial" w:cs="Arial"/>
          <w:b/>
          <w:sz w:val="23"/>
          <w:szCs w:val="23"/>
        </w:rPr>
      </w:pPr>
      <w:r>
        <w:rPr>
          <w:rStyle w:val="Hervorhebung"/>
          <w:rFonts w:ascii="Arial" w:hAnsi="Arial" w:cs="Arial"/>
          <w:b/>
          <w:bCs/>
          <w:i w:val="0"/>
          <w:color w:val="000000"/>
          <w:sz w:val="24"/>
          <w:szCs w:val="24"/>
        </w:rPr>
        <w:t xml:space="preserve">München, </w:t>
      </w:r>
      <w:r w:rsidR="00B452DA">
        <w:rPr>
          <w:rStyle w:val="Hervorhebung"/>
          <w:rFonts w:ascii="Arial" w:hAnsi="Arial" w:cs="Arial"/>
          <w:b/>
          <w:bCs/>
          <w:i w:val="0"/>
          <w:color w:val="000000"/>
          <w:sz w:val="24"/>
          <w:szCs w:val="24"/>
        </w:rPr>
        <w:t>12</w:t>
      </w:r>
      <w:r>
        <w:rPr>
          <w:rStyle w:val="Hervorhebung"/>
          <w:rFonts w:ascii="Arial" w:hAnsi="Arial" w:cs="Arial"/>
          <w:b/>
          <w:bCs/>
          <w:i w:val="0"/>
          <w:color w:val="000000"/>
          <w:sz w:val="24"/>
          <w:szCs w:val="24"/>
        </w:rPr>
        <w:t xml:space="preserve">.02.2018 – </w:t>
      </w:r>
      <w:r w:rsidR="00D03536">
        <w:rPr>
          <w:rStyle w:val="Hervorhebung"/>
          <w:rFonts w:ascii="Arial" w:hAnsi="Arial" w:cs="Arial"/>
          <w:b/>
          <w:bCs/>
          <w:i w:val="0"/>
          <w:color w:val="000000"/>
          <w:sz w:val="24"/>
          <w:szCs w:val="24"/>
        </w:rPr>
        <w:t>D</w:t>
      </w:r>
      <w:r w:rsidR="00CF55BF">
        <w:rPr>
          <w:rStyle w:val="Hervorhebung"/>
          <w:rFonts w:ascii="Arial" w:hAnsi="Arial" w:cs="Arial"/>
          <w:b/>
          <w:bCs/>
          <w:i w:val="0"/>
          <w:color w:val="000000"/>
          <w:sz w:val="24"/>
          <w:szCs w:val="24"/>
        </w:rPr>
        <w:t>er</w:t>
      </w:r>
      <w:r w:rsidR="0080710E">
        <w:rPr>
          <w:rStyle w:val="Hervorhebung"/>
          <w:rFonts w:ascii="Arial" w:hAnsi="Arial" w:cs="Arial"/>
          <w:b/>
          <w:bCs/>
          <w:i w:val="0"/>
          <w:color w:val="000000"/>
          <w:sz w:val="24"/>
          <w:szCs w:val="24"/>
        </w:rPr>
        <w:t xml:space="preserve"> Darmkrebsmonat März </w:t>
      </w:r>
      <w:r w:rsidR="00D03536">
        <w:rPr>
          <w:rStyle w:val="Hervorhebung"/>
          <w:rFonts w:ascii="Arial" w:hAnsi="Arial" w:cs="Arial"/>
          <w:b/>
          <w:bCs/>
          <w:i w:val="0"/>
          <w:color w:val="000000"/>
          <w:sz w:val="24"/>
          <w:szCs w:val="24"/>
        </w:rPr>
        <w:t xml:space="preserve">schafft </w:t>
      </w:r>
      <w:r w:rsidR="0080710E">
        <w:rPr>
          <w:rStyle w:val="Hervorhebung"/>
          <w:rFonts w:ascii="Arial" w:hAnsi="Arial" w:cs="Arial"/>
          <w:b/>
          <w:bCs/>
          <w:i w:val="0"/>
          <w:color w:val="000000"/>
          <w:sz w:val="24"/>
          <w:szCs w:val="24"/>
        </w:rPr>
        <w:t>bundesweit</w:t>
      </w:r>
      <w:r w:rsidR="00D03536">
        <w:rPr>
          <w:rStyle w:val="Hervorhebung"/>
          <w:rFonts w:ascii="Arial" w:hAnsi="Arial" w:cs="Arial"/>
          <w:b/>
          <w:bCs/>
          <w:i w:val="0"/>
          <w:color w:val="000000"/>
          <w:sz w:val="24"/>
          <w:szCs w:val="24"/>
        </w:rPr>
        <w:t>e</w:t>
      </w:r>
      <w:r w:rsidR="0080710E">
        <w:rPr>
          <w:rStyle w:val="Hervorhebung"/>
          <w:rFonts w:ascii="Arial" w:hAnsi="Arial" w:cs="Arial"/>
          <w:b/>
          <w:bCs/>
          <w:i w:val="0"/>
          <w:color w:val="000000"/>
          <w:sz w:val="24"/>
          <w:szCs w:val="24"/>
        </w:rPr>
        <w:t xml:space="preserve"> </w:t>
      </w:r>
      <w:r w:rsidR="00D03536">
        <w:rPr>
          <w:rStyle w:val="Hervorhebung"/>
          <w:rFonts w:ascii="Arial" w:hAnsi="Arial" w:cs="Arial"/>
          <w:b/>
          <w:bCs/>
          <w:i w:val="0"/>
          <w:color w:val="000000"/>
          <w:sz w:val="24"/>
          <w:szCs w:val="24"/>
        </w:rPr>
        <w:t>Aufmerksamkeit gegen Darmkrebs, den einzigen Krebs der sich durch Vorsorge und Früherkennung verhindern oder heilen lässt.</w:t>
      </w:r>
      <w:r w:rsidR="0080710E">
        <w:rPr>
          <w:rFonts w:ascii="Arial" w:hAnsi="Arial" w:cs="Arial"/>
          <w:b/>
          <w:sz w:val="23"/>
          <w:szCs w:val="23"/>
        </w:rPr>
        <w:t xml:space="preserve"> </w:t>
      </w:r>
      <w:r w:rsidR="00D03536">
        <w:rPr>
          <w:rFonts w:ascii="Arial" w:hAnsi="Arial" w:cs="Arial"/>
          <w:b/>
          <w:sz w:val="23"/>
          <w:szCs w:val="23"/>
        </w:rPr>
        <w:t xml:space="preserve">Die Vorsorge-Darmspiegelung gilt als beste Methode gegen diesen Krebs. Die Angst vor der Diagnose </w:t>
      </w:r>
      <w:r w:rsidR="000562B5">
        <w:rPr>
          <w:rFonts w:ascii="Arial" w:hAnsi="Arial" w:cs="Arial"/>
          <w:b/>
          <w:sz w:val="23"/>
          <w:szCs w:val="23"/>
        </w:rPr>
        <w:t>Darmk</w:t>
      </w:r>
      <w:r w:rsidR="00D03536">
        <w:rPr>
          <w:rFonts w:ascii="Arial" w:hAnsi="Arial" w:cs="Arial"/>
          <w:b/>
          <w:sz w:val="23"/>
          <w:szCs w:val="23"/>
        </w:rPr>
        <w:t xml:space="preserve">rebs ist bei dieser Untersuchung aber unbegründet. </w:t>
      </w:r>
    </w:p>
    <w:p w:rsidR="00D03536" w:rsidRDefault="00D03536" w:rsidP="005C4183">
      <w:pPr>
        <w:pStyle w:val="KeinLeerraum"/>
        <w:spacing w:line="276" w:lineRule="auto"/>
        <w:jc w:val="both"/>
        <w:rPr>
          <w:rStyle w:val="Hervorhebung"/>
          <w:rFonts w:ascii="Arial" w:hAnsi="Arial" w:cs="Arial"/>
          <w:bCs/>
          <w:i w:val="0"/>
          <w:color w:val="000000"/>
          <w:sz w:val="20"/>
          <w:szCs w:val="20"/>
        </w:rPr>
      </w:pPr>
    </w:p>
    <w:p w:rsidR="00D03536" w:rsidRDefault="00D03536" w:rsidP="00EC06DC">
      <w:pPr>
        <w:pStyle w:val="KeinLeerraum"/>
        <w:spacing w:line="276" w:lineRule="auto"/>
        <w:rPr>
          <w:rStyle w:val="Hervorhebung"/>
          <w:rFonts w:ascii="Arial" w:hAnsi="Arial" w:cs="Arial"/>
          <w:bCs/>
          <w:i w:val="0"/>
          <w:color w:val="000000"/>
          <w:sz w:val="20"/>
          <w:szCs w:val="20"/>
          <w:vertAlign w:val="superscript"/>
        </w:rPr>
      </w:pPr>
      <w:r w:rsidRPr="00696CB1">
        <w:rPr>
          <w:rStyle w:val="Hervorhebung"/>
          <w:rFonts w:ascii="Arial" w:hAnsi="Arial" w:cs="Arial"/>
          <w:bCs/>
          <w:i w:val="0"/>
          <w:color w:val="000000"/>
          <w:sz w:val="20"/>
          <w:szCs w:val="20"/>
        </w:rPr>
        <w:t xml:space="preserve">Seit Einführung der Vorsorgekoloskopie im Jahr 2002 haben bereits über 6,5 Millionen Menschen </w:t>
      </w:r>
      <w:r>
        <w:rPr>
          <w:rStyle w:val="Hervorhebung"/>
          <w:rFonts w:ascii="Arial" w:hAnsi="Arial" w:cs="Arial"/>
          <w:bCs/>
          <w:i w:val="0"/>
          <w:color w:val="000000"/>
          <w:sz w:val="20"/>
          <w:szCs w:val="20"/>
        </w:rPr>
        <w:t xml:space="preserve">eine Vorsorge-Koloskopie in Anspruch genommen. </w:t>
      </w:r>
      <w:r w:rsidRPr="00696CB1">
        <w:rPr>
          <w:rStyle w:val="Hervorhebung"/>
          <w:rFonts w:ascii="Arial" w:hAnsi="Arial" w:cs="Arial"/>
          <w:bCs/>
          <w:i w:val="0"/>
          <w:color w:val="000000"/>
          <w:sz w:val="20"/>
          <w:szCs w:val="20"/>
        </w:rPr>
        <w:t xml:space="preserve">Dadurch konnten bis heute circa 120.000 Todesfälle und 250.000 Neuerkrankungen </w:t>
      </w:r>
      <w:r w:rsidR="0030423B">
        <w:rPr>
          <w:rStyle w:val="Hervorhebung"/>
          <w:rFonts w:ascii="Arial" w:hAnsi="Arial" w:cs="Arial"/>
          <w:bCs/>
          <w:i w:val="0"/>
          <w:color w:val="000000"/>
          <w:sz w:val="20"/>
          <w:szCs w:val="20"/>
        </w:rPr>
        <w:t xml:space="preserve">von Darmkrebs </w:t>
      </w:r>
      <w:r w:rsidRPr="00696CB1">
        <w:rPr>
          <w:rStyle w:val="Hervorhebung"/>
          <w:rFonts w:ascii="Arial" w:hAnsi="Arial" w:cs="Arial"/>
          <w:bCs/>
          <w:i w:val="0"/>
          <w:color w:val="000000"/>
          <w:sz w:val="20"/>
          <w:szCs w:val="20"/>
        </w:rPr>
        <w:t>verhindert werden.</w:t>
      </w:r>
      <w:r>
        <w:rPr>
          <w:rStyle w:val="Hervorhebung"/>
          <w:rFonts w:ascii="Arial" w:hAnsi="Arial" w:cs="Arial"/>
          <w:bCs/>
          <w:i w:val="0"/>
          <w:color w:val="000000"/>
          <w:sz w:val="20"/>
          <w:szCs w:val="20"/>
          <w:vertAlign w:val="superscript"/>
        </w:rPr>
        <w:t>1</w:t>
      </w:r>
    </w:p>
    <w:p w:rsidR="0030423B" w:rsidRDefault="00D03536" w:rsidP="00EC06DC">
      <w:pPr>
        <w:pStyle w:val="KeinLeerraum"/>
        <w:spacing w:line="276" w:lineRule="auto"/>
        <w:rPr>
          <w:rStyle w:val="Hervorhebung"/>
          <w:rFonts w:ascii="Arial" w:hAnsi="Arial" w:cs="Arial"/>
          <w:bCs/>
          <w:i w:val="0"/>
          <w:color w:val="000000"/>
          <w:sz w:val="20"/>
          <w:szCs w:val="20"/>
        </w:rPr>
      </w:pPr>
      <w:r w:rsidRPr="00D03536">
        <w:rPr>
          <w:rStyle w:val="Hervorhebung"/>
          <w:rFonts w:ascii="Arial" w:hAnsi="Arial" w:cs="Arial"/>
          <w:bCs/>
          <w:i w:val="0"/>
          <w:color w:val="000000"/>
          <w:sz w:val="20"/>
          <w:szCs w:val="20"/>
        </w:rPr>
        <w:t>Dieser Erfolg ist besonders auf die Früherkennung zurückzuführen.</w:t>
      </w:r>
      <w:r>
        <w:rPr>
          <w:rStyle w:val="Hervorhebung"/>
          <w:rFonts w:ascii="Arial" w:hAnsi="Arial" w:cs="Arial"/>
          <w:bCs/>
          <w:i w:val="0"/>
          <w:color w:val="000000"/>
          <w:sz w:val="20"/>
          <w:szCs w:val="20"/>
        </w:rPr>
        <w:t xml:space="preserve"> </w:t>
      </w:r>
      <w:r w:rsidR="00047D7B">
        <w:rPr>
          <w:rStyle w:val="Hervorhebung"/>
          <w:rFonts w:ascii="Arial" w:hAnsi="Arial" w:cs="Arial"/>
          <w:bCs/>
          <w:i w:val="0"/>
          <w:color w:val="000000"/>
          <w:sz w:val="20"/>
          <w:szCs w:val="20"/>
        </w:rPr>
        <w:t>Denn m</w:t>
      </w:r>
      <w:r>
        <w:rPr>
          <w:rStyle w:val="Hervorhebung"/>
          <w:rFonts w:ascii="Arial" w:hAnsi="Arial" w:cs="Arial"/>
          <w:bCs/>
          <w:i w:val="0"/>
          <w:color w:val="000000"/>
          <w:sz w:val="20"/>
          <w:szCs w:val="20"/>
        </w:rPr>
        <w:t xml:space="preserve">it der gesetzlichen </w:t>
      </w:r>
      <w:r w:rsidR="00047D7B">
        <w:rPr>
          <w:rStyle w:val="Hervorhebung"/>
          <w:rFonts w:ascii="Arial" w:hAnsi="Arial" w:cs="Arial"/>
          <w:bCs/>
          <w:i w:val="0"/>
          <w:color w:val="000000"/>
          <w:sz w:val="20"/>
          <w:szCs w:val="20"/>
        </w:rPr>
        <w:t xml:space="preserve">Vorsorge-Darmspiegelung </w:t>
      </w:r>
      <w:r>
        <w:rPr>
          <w:rStyle w:val="Hervorhebung"/>
          <w:rFonts w:ascii="Arial" w:hAnsi="Arial" w:cs="Arial"/>
          <w:bCs/>
          <w:i w:val="0"/>
          <w:color w:val="000000"/>
          <w:sz w:val="20"/>
          <w:szCs w:val="20"/>
        </w:rPr>
        <w:t xml:space="preserve">ab dem 55. Lebensjahr, kann der Magen-Darm-Arzt dieses Organ untersuchen und </w:t>
      </w:r>
      <w:r w:rsidR="0030423B">
        <w:rPr>
          <w:rStyle w:val="Hervorhebung"/>
          <w:rFonts w:ascii="Arial" w:hAnsi="Arial" w:cs="Arial"/>
          <w:bCs/>
          <w:i w:val="0"/>
          <w:color w:val="000000"/>
          <w:sz w:val="20"/>
          <w:szCs w:val="20"/>
        </w:rPr>
        <w:t xml:space="preserve">dabei </w:t>
      </w:r>
      <w:r>
        <w:rPr>
          <w:rStyle w:val="Hervorhebung"/>
          <w:rFonts w:ascii="Arial" w:hAnsi="Arial" w:cs="Arial"/>
          <w:bCs/>
          <w:i w:val="0"/>
          <w:color w:val="000000"/>
          <w:sz w:val="20"/>
          <w:szCs w:val="20"/>
        </w:rPr>
        <w:t xml:space="preserve">eventuell vorhandene Vorstufen von Darmkrebs </w:t>
      </w:r>
      <w:r w:rsidR="00047D7B">
        <w:rPr>
          <w:rStyle w:val="Hervorhebung"/>
          <w:rFonts w:ascii="Arial" w:hAnsi="Arial" w:cs="Arial"/>
          <w:bCs/>
          <w:i w:val="0"/>
          <w:color w:val="000000"/>
          <w:sz w:val="20"/>
          <w:szCs w:val="20"/>
        </w:rPr>
        <w:t xml:space="preserve">früh </w:t>
      </w:r>
      <w:r>
        <w:rPr>
          <w:rStyle w:val="Hervorhebung"/>
          <w:rFonts w:ascii="Arial" w:hAnsi="Arial" w:cs="Arial"/>
          <w:bCs/>
          <w:i w:val="0"/>
          <w:color w:val="000000"/>
          <w:sz w:val="20"/>
          <w:szCs w:val="20"/>
        </w:rPr>
        <w:t>entdecken und entfernen.</w:t>
      </w:r>
    </w:p>
    <w:p w:rsidR="0030423B" w:rsidRDefault="0030423B" w:rsidP="00EC06DC">
      <w:pPr>
        <w:pStyle w:val="KeinLeerraum"/>
        <w:spacing w:line="276" w:lineRule="auto"/>
        <w:rPr>
          <w:rStyle w:val="Hervorhebung"/>
          <w:rFonts w:ascii="Arial" w:hAnsi="Arial" w:cs="Arial"/>
          <w:bCs/>
          <w:i w:val="0"/>
          <w:color w:val="000000"/>
          <w:sz w:val="20"/>
          <w:szCs w:val="20"/>
        </w:rPr>
      </w:pPr>
    </w:p>
    <w:p w:rsidR="00047D7B" w:rsidRDefault="00D03536" w:rsidP="00EC06DC">
      <w:pPr>
        <w:pStyle w:val="KeinLeerraum"/>
        <w:spacing w:line="276" w:lineRule="auto"/>
        <w:rPr>
          <w:rStyle w:val="Hervorhebung"/>
          <w:rFonts w:ascii="Arial" w:hAnsi="Arial" w:cs="Arial"/>
          <w:bCs/>
          <w:i w:val="0"/>
          <w:color w:val="000000"/>
          <w:sz w:val="20"/>
          <w:szCs w:val="20"/>
        </w:rPr>
      </w:pPr>
      <w:r>
        <w:rPr>
          <w:rStyle w:val="Hervorhebung"/>
          <w:rFonts w:ascii="Arial" w:hAnsi="Arial" w:cs="Arial"/>
          <w:bCs/>
          <w:i w:val="0"/>
          <w:color w:val="000000"/>
          <w:sz w:val="20"/>
          <w:szCs w:val="20"/>
        </w:rPr>
        <w:t xml:space="preserve">Manche Menschen </w:t>
      </w:r>
      <w:r w:rsidR="0030423B">
        <w:rPr>
          <w:rStyle w:val="Hervorhebung"/>
          <w:rFonts w:ascii="Arial" w:hAnsi="Arial" w:cs="Arial"/>
          <w:bCs/>
          <w:i w:val="0"/>
          <w:color w:val="000000"/>
          <w:sz w:val="20"/>
          <w:szCs w:val="20"/>
        </w:rPr>
        <w:t xml:space="preserve">aber </w:t>
      </w:r>
      <w:r>
        <w:rPr>
          <w:rStyle w:val="Hervorhebung"/>
          <w:rFonts w:ascii="Arial" w:hAnsi="Arial" w:cs="Arial"/>
          <w:bCs/>
          <w:i w:val="0"/>
          <w:color w:val="000000"/>
          <w:sz w:val="20"/>
          <w:szCs w:val="20"/>
        </w:rPr>
        <w:t>scheuen dies</w:t>
      </w:r>
      <w:r w:rsidR="00047D7B">
        <w:rPr>
          <w:rStyle w:val="Hervorhebung"/>
          <w:rFonts w:ascii="Arial" w:hAnsi="Arial" w:cs="Arial"/>
          <w:bCs/>
          <w:i w:val="0"/>
          <w:color w:val="000000"/>
          <w:sz w:val="20"/>
          <w:szCs w:val="20"/>
        </w:rPr>
        <w:t xml:space="preserve">e Untersuchung, weil sie die Diagnose Darmkrebs befürchten. Diese Angst ist unbegründet. </w:t>
      </w:r>
      <w:r w:rsidR="0030423B">
        <w:rPr>
          <w:rStyle w:val="Hervorhebung"/>
          <w:rFonts w:ascii="Arial" w:hAnsi="Arial" w:cs="Arial"/>
          <w:bCs/>
          <w:i w:val="0"/>
          <w:color w:val="000000"/>
          <w:sz w:val="20"/>
          <w:szCs w:val="20"/>
        </w:rPr>
        <w:br/>
      </w:r>
      <w:r w:rsidR="00047D7B">
        <w:rPr>
          <w:rStyle w:val="Hervorhebung"/>
          <w:rFonts w:ascii="Arial" w:hAnsi="Arial" w:cs="Arial"/>
          <w:bCs/>
          <w:i w:val="0"/>
          <w:color w:val="000000"/>
          <w:sz w:val="20"/>
          <w:szCs w:val="20"/>
        </w:rPr>
        <w:t>Denn nur bei rund 1 Prozent de</w:t>
      </w:r>
      <w:bookmarkStart w:id="0" w:name="_GoBack"/>
      <w:bookmarkEnd w:id="0"/>
      <w:r w:rsidR="00047D7B">
        <w:rPr>
          <w:rStyle w:val="Hervorhebung"/>
          <w:rFonts w:ascii="Arial" w:hAnsi="Arial" w:cs="Arial"/>
          <w:bCs/>
          <w:i w:val="0"/>
          <w:color w:val="000000"/>
          <w:sz w:val="20"/>
          <w:szCs w:val="20"/>
        </w:rPr>
        <w:t>r Untersuchten wird tatsächlich Darmkrebs festgestellt. Und selbst diese Karzinompatienten befinden sich überwiegend – zu bald 70 Prozent  - in einem frühen Erkrankungsstadium, so dass hier eine Heilung sehr erfolgsversprechend ist.</w:t>
      </w:r>
    </w:p>
    <w:p w:rsidR="004E3139" w:rsidRDefault="00047D7B" w:rsidP="00EC06DC">
      <w:pPr>
        <w:pStyle w:val="KeinLeerraum"/>
        <w:spacing w:line="276" w:lineRule="auto"/>
        <w:rPr>
          <w:rStyle w:val="Hervorhebung"/>
          <w:rFonts w:ascii="Arial" w:hAnsi="Arial" w:cs="Arial"/>
          <w:bCs/>
          <w:i w:val="0"/>
          <w:color w:val="000000"/>
          <w:sz w:val="20"/>
          <w:szCs w:val="20"/>
        </w:rPr>
      </w:pPr>
      <w:r>
        <w:rPr>
          <w:rStyle w:val="Hervorhebung"/>
          <w:rFonts w:ascii="Arial" w:hAnsi="Arial" w:cs="Arial"/>
          <w:bCs/>
          <w:i w:val="0"/>
          <w:color w:val="000000"/>
          <w:sz w:val="20"/>
          <w:szCs w:val="20"/>
        </w:rPr>
        <w:t>Den größten Nutzen dieser Präventionsmaßnahme dürften dagegen rund 7 Prozent der Teilnehmer haben</w:t>
      </w:r>
      <w:r w:rsidR="004E3139">
        <w:rPr>
          <w:rStyle w:val="Hervorhebung"/>
          <w:rFonts w:ascii="Arial" w:hAnsi="Arial" w:cs="Arial"/>
          <w:bCs/>
          <w:i w:val="0"/>
          <w:color w:val="000000"/>
          <w:sz w:val="20"/>
          <w:szCs w:val="20"/>
        </w:rPr>
        <w:t>:</w:t>
      </w:r>
      <w:r>
        <w:rPr>
          <w:rStyle w:val="Hervorhebung"/>
          <w:rFonts w:ascii="Arial" w:hAnsi="Arial" w:cs="Arial"/>
          <w:bCs/>
          <w:i w:val="0"/>
          <w:color w:val="000000"/>
          <w:sz w:val="20"/>
          <w:szCs w:val="20"/>
        </w:rPr>
        <w:t xml:space="preserve"> </w:t>
      </w:r>
      <w:r w:rsidR="004E3139">
        <w:rPr>
          <w:rStyle w:val="Hervorhebung"/>
          <w:rFonts w:ascii="Arial" w:hAnsi="Arial" w:cs="Arial"/>
          <w:bCs/>
          <w:i w:val="0"/>
          <w:color w:val="000000"/>
          <w:sz w:val="20"/>
          <w:szCs w:val="20"/>
        </w:rPr>
        <w:t>B</w:t>
      </w:r>
      <w:r>
        <w:rPr>
          <w:rStyle w:val="Hervorhebung"/>
          <w:rFonts w:ascii="Arial" w:hAnsi="Arial" w:cs="Arial"/>
          <w:bCs/>
          <w:i w:val="0"/>
          <w:color w:val="000000"/>
          <w:sz w:val="20"/>
          <w:szCs w:val="20"/>
        </w:rPr>
        <w:t xml:space="preserve">ei </w:t>
      </w:r>
      <w:r w:rsidR="004E3139">
        <w:rPr>
          <w:rStyle w:val="Hervorhebung"/>
          <w:rFonts w:ascii="Arial" w:hAnsi="Arial" w:cs="Arial"/>
          <w:bCs/>
          <w:i w:val="0"/>
          <w:color w:val="000000"/>
          <w:sz w:val="20"/>
          <w:szCs w:val="20"/>
        </w:rPr>
        <w:t>ihnen w</w:t>
      </w:r>
      <w:r w:rsidR="007A3E24">
        <w:rPr>
          <w:rStyle w:val="Hervorhebung"/>
          <w:rFonts w:ascii="Arial" w:hAnsi="Arial" w:cs="Arial"/>
          <w:bCs/>
          <w:i w:val="0"/>
          <w:color w:val="000000"/>
          <w:sz w:val="20"/>
          <w:szCs w:val="20"/>
        </w:rPr>
        <w:t>e</w:t>
      </w:r>
      <w:r w:rsidR="004E3139">
        <w:rPr>
          <w:rStyle w:val="Hervorhebung"/>
          <w:rFonts w:ascii="Arial" w:hAnsi="Arial" w:cs="Arial"/>
          <w:bCs/>
          <w:i w:val="0"/>
          <w:color w:val="000000"/>
          <w:sz w:val="20"/>
          <w:szCs w:val="20"/>
        </w:rPr>
        <w:t xml:space="preserve">rden </w:t>
      </w:r>
      <w:r>
        <w:rPr>
          <w:rStyle w:val="Hervorhebung"/>
          <w:rFonts w:ascii="Arial" w:hAnsi="Arial" w:cs="Arial"/>
          <w:bCs/>
          <w:i w:val="0"/>
          <w:color w:val="000000"/>
          <w:sz w:val="20"/>
          <w:szCs w:val="20"/>
        </w:rPr>
        <w:t xml:space="preserve">fortgeschrittene Adenome </w:t>
      </w:r>
      <w:r w:rsidR="004E3139">
        <w:rPr>
          <w:rStyle w:val="Hervorhebung"/>
          <w:rFonts w:ascii="Arial" w:hAnsi="Arial" w:cs="Arial"/>
          <w:bCs/>
          <w:i w:val="0"/>
          <w:color w:val="000000"/>
          <w:sz w:val="20"/>
          <w:szCs w:val="20"/>
        </w:rPr>
        <w:t>festgestellt und entfernt, noch bevor sie zu Krebs entarten k</w:t>
      </w:r>
      <w:r w:rsidR="007A3E24">
        <w:rPr>
          <w:rStyle w:val="Hervorhebung"/>
          <w:rFonts w:ascii="Arial" w:hAnsi="Arial" w:cs="Arial"/>
          <w:bCs/>
          <w:i w:val="0"/>
          <w:color w:val="000000"/>
          <w:sz w:val="20"/>
          <w:szCs w:val="20"/>
        </w:rPr>
        <w:t>ö</w:t>
      </w:r>
      <w:r w:rsidR="004E3139">
        <w:rPr>
          <w:rStyle w:val="Hervorhebung"/>
          <w:rFonts w:ascii="Arial" w:hAnsi="Arial" w:cs="Arial"/>
          <w:bCs/>
          <w:i w:val="0"/>
          <w:color w:val="000000"/>
          <w:sz w:val="20"/>
          <w:szCs w:val="20"/>
        </w:rPr>
        <w:t>nnen.</w:t>
      </w:r>
      <w:r w:rsidR="007A3E24" w:rsidRPr="007A3E24">
        <w:rPr>
          <w:rStyle w:val="Hervorhebung"/>
          <w:rFonts w:ascii="Arial" w:hAnsi="Arial" w:cs="Arial"/>
          <w:bCs/>
          <w:i w:val="0"/>
          <w:color w:val="000000"/>
          <w:sz w:val="20"/>
          <w:szCs w:val="20"/>
          <w:vertAlign w:val="superscript"/>
        </w:rPr>
        <w:t>2</w:t>
      </w:r>
    </w:p>
    <w:p w:rsidR="004E3139" w:rsidRDefault="004E3139" w:rsidP="00EC06DC">
      <w:pPr>
        <w:pStyle w:val="KeinLeerraum"/>
        <w:spacing w:line="276" w:lineRule="auto"/>
        <w:rPr>
          <w:rStyle w:val="Hervorhebung"/>
          <w:rFonts w:ascii="Arial" w:hAnsi="Arial" w:cs="Arial"/>
          <w:bCs/>
          <w:i w:val="0"/>
          <w:color w:val="000000"/>
          <w:sz w:val="20"/>
          <w:szCs w:val="20"/>
        </w:rPr>
      </w:pPr>
      <w:r>
        <w:rPr>
          <w:rStyle w:val="Hervorhebung"/>
          <w:rFonts w:ascii="Arial" w:hAnsi="Arial" w:cs="Arial"/>
          <w:bCs/>
          <w:i w:val="0"/>
          <w:color w:val="000000"/>
          <w:sz w:val="20"/>
          <w:szCs w:val="20"/>
        </w:rPr>
        <w:t xml:space="preserve">Neben weiteren Funden von noch nicht fortgeschrittenen Adenomen und harmlosen Polypen, bleibt somit für die Mehrheit der Teilnehmer an der Vorsorge-Koloskopie die Untersuchung ohne </w:t>
      </w:r>
      <w:r w:rsidR="003469C6">
        <w:rPr>
          <w:rStyle w:val="Hervorhebung"/>
          <w:rFonts w:ascii="Arial" w:hAnsi="Arial" w:cs="Arial"/>
          <w:bCs/>
          <w:i w:val="0"/>
          <w:color w:val="000000"/>
          <w:sz w:val="20"/>
          <w:szCs w:val="20"/>
        </w:rPr>
        <w:t xml:space="preserve">jeglichen </w:t>
      </w:r>
      <w:r>
        <w:rPr>
          <w:rStyle w:val="Hervorhebung"/>
          <w:rFonts w:ascii="Arial" w:hAnsi="Arial" w:cs="Arial"/>
          <w:bCs/>
          <w:i w:val="0"/>
          <w:color w:val="000000"/>
          <w:sz w:val="20"/>
          <w:szCs w:val="20"/>
        </w:rPr>
        <w:t xml:space="preserve">Befund. Ihnen wird </w:t>
      </w:r>
      <w:r w:rsidR="007A3E24">
        <w:rPr>
          <w:rStyle w:val="Hervorhebung"/>
          <w:rFonts w:ascii="Arial" w:hAnsi="Arial" w:cs="Arial"/>
          <w:bCs/>
          <w:i w:val="0"/>
          <w:color w:val="000000"/>
          <w:sz w:val="20"/>
          <w:szCs w:val="20"/>
        </w:rPr>
        <w:t xml:space="preserve">vielmehr </w:t>
      </w:r>
      <w:r>
        <w:rPr>
          <w:rStyle w:val="Hervorhebung"/>
          <w:rFonts w:ascii="Arial" w:hAnsi="Arial" w:cs="Arial"/>
          <w:bCs/>
          <w:i w:val="0"/>
          <w:color w:val="000000"/>
          <w:sz w:val="20"/>
          <w:szCs w:val="20"/>
        </w:rPr>
        <w:t>ihre Gesundheit bestätigt.</w:t>
      </w:r>
    </w:p>
    <w:p w:rsidR="004E3139" w:rsidRDefault="004E3139" w:rsidP="00EC06DC">
      <w:pPr>
        <w:pStyle w:val="KeinLeerraum"/>
        <w:spacing w:line="276" w:lineRule="auto"/>
        <w:rPr>
          <w:rStyle w:val="Hervorhebung"/>
          <w:rFonts w:ascii="Arial" w:hAnsi="Arial" w:cs="Arial"/>
          <w:bCs/>
          <w:i w:val="0"/>
          <w:color w:val="000000"/>
          <w:sz w:val="20"/>
          <w:szCs w:val="20"/>
        </w:rPr>
      </w:pPr>
      <w:r>
        <w:rPr>
          <w:rStyle w:val="Hervorhebung"/>
          <w:rFonts w:ascii="Arial" w:hAnsi="Arial" w:cs="Arial"/>
          <w:bCs/>
          <w:i w:val="0"/>
          <w:color w:val="000000"/>
          <w:sz w:val="20"/>
          <w:szCs w:val="20"/>
        </w:rPr>
        <w:t xml:space="preserve">Eine erleichternde Gewissheit, mit der das Thema Darmkrebsvorsorge für die meisten Patienten damit erstmal für einige Jahre </w:t>
      </w:r>
      <w:r w:rsidR="003469C6">
        <w:rPr>
          <w:rStyle w:val="Hervorhebung"/>
          <w:rFonts w:ascii="Arial" w:hAnsi="Arial" w:cs="Arial"/>
          <w:bCs/>
          <w:i w:val="0"/>
          <w:color w:val="000000"/>
          <w:sz w:val="20"/>
          <w:szCs w:val="20"/>
        </w:rPr>
        <w:t>„</w:t>
      </w:r>
      <w:r>
        <w:rPr>
          <w:rStyle w:val="Hervorhebung"/>
          <w:rFonts w:ascii="Arial" w:hAnsi="Arial" w:cs="Arial"/>
          <w:bCs/>
          <w:i w:val="0"/>
          <w:color w:val="000000"/>
          <w:sz w:val="20"/>
          <w:szCs w:val="20"/>
        </w:rPr>
        <w:t>vom Tisch</w:t>
      </w:r>
      <w:r w:rsidR="003469C6">
        <w:rPr>
          <w:rStyle w:val="Hervorhebung"/>
          <w:rFonts w:ascii="Arial" w:hAnsi="Arial" w:cs="Arial"/>
          <w:bCs/>
          <w:i w:val="0"/>
          <w:color w:val="000000"/>
          <w:sz w:val="20"/>
          <w:szCs w:val="20"/>
        </w:rPr>
        <w:t>“</w:t>
      </w:r>
      <w:r>
        <w:rPr>
          <w:rStyle w:val="Hervorhebung"/>
          <w:rFonts w:ascii="Arial" w:hAnsi="Arial" w:cs="Arial"/>
          <w:bCs/>
          <w:i w:val="0"/>
          <w:color w:val="000000"/>
          <w:sz w:val="20"/>
          <w:szCs w:val="20"/>
        </w:rPr>
        <w:t xml:space="preserve"> ist.</w:t>
      </w:r>
    </w:p>
    <w:p w:rsidR="0030423B" w:rsidRDefault="0030423B" w:rsidP="00EC06DC">
      <w:pPr>
        <w:pStyle w:val="KeinLeerraum"/>
        <w:spacing w:line="276" w:lineRule="auto"/>
        <w:rPr>
          <w:rStyle w:val="Hervorhebung"/>
          <w:rFonts w:ascii="Arial" w:hAnsi="Arial" w:cs="Arial"/>
          <w:bCs/>
          <w:i w:val="0"/>
          <w:color w:val="000000"/>
          <w:sz w:val="20"/>
          <w:szCs w:val="20"/>
        </w:rPr>
      </w:pPr>
      <w:r>
        <w:rPr>
          <w:rStyle w:val="Hervorhebung"/>
          <w:rFonts w:ascii="Arial" w:hAnsi="Arial" w:cs="Arial"/>
          <w:bCs/>
          <w:i w:val="0"/>
          <w:color w:val="000000"/>
          <w:sz w:val="20"/>
          <w:szCs w:val="20"/>
        </w:rPr>
        <w:t>Daher müsste diese Form der Darmkrebsvorsorge eigentlich „</w:t>
      </w:r>
      <w:r w:rsidRPr="0030423B">
        <w:rPr>
          <w:rStyle w:val="Hervorhebung"/>
          <w:rFonts w:ascii="Arial" w:hAnsi="Arial" w:cs="Arial"/>
          <w:bCs/>
          <w:i w:val="0"/>
          <w:color w:val="000000"/>
          <w:sz w:val="20"/>
          <w:szCs w:val="20"/>
        </w:rPr>
        <w:t>Krebsfrei-Zertifikat" oder „</w:t>
      </w:r>
      <w:proofErr w:type="spellStart"/>
      <w:r w:rsidRPr="0030423B">
        <w:rPr>
          <w:rStyle w:val="Hervorhebung"/>
          <w:rFonts w:ascii="Arial" w:hAnsi="Arial" w:cs="Arial"/>
          <w:bCs/>
          <w:i w:val="0"/>
          <w:color w:val="000000"/>
          <w:sz w:val="20"/>
          <w:szCs w:val="20"/>
        </w:rPr>
        <w:t>TipTop</w:t>
      </w:r>
      <w:proofErr w:type="spellEnd"/>
      <w:r w:rsidRPr="0030423B">
        <w:rPr>
          <w:rStyle w:val="Hervorhebung"/>
          <w:rFonts w:ascii="Arial" w:hAnsi="Arial" w:cs="Arial"/>
          <w:bCs/>
          <w:i w:val="0"/>
          <w:color w:val="000000"/>
          <w:sz w:val="20"/>
          <w:szCs w:val="20"/>
        </w:rPr>
        <w:t xml:space="preserve"> - Das Darmsiegel</w:t>
      </w:r>
      <w:r>
        <w:rPr>
          <w:rStyle w:val="Hervorhebung"/>
          <w:rFonts w:ascii="Arial" w:hAnsi="Arial" w:cs="Arial"/>
          <w:bCs/>
          <w:i w:val="0"/>
          <w:color w:val="000000"/>
          <w:sz w:val="20"/>
          <w:szCs w:val="20"/>
        </w:rPr>
        <w:t>“ heißen</w:t>
      </w:r>
      <w:r w:rsidRPr="0030423B">
        <w:rPr>
          <w:rStyle w:val="Hervorhebung"/>
          <w:rFonts w:ascii="Arial" w:hAnsi="Arial" w:cs="Arial"/>
          <w:bCs/>
          <w:i w:val="0"/>
          <w:color w:val="000000"/>
          <w:sz w:val="20"/>
          <w:szCs w:val="20"/>
        </w:rPr>
        <w:t>.</w:t>
      </w:r>
      <w:r>
        <w:rPr>
          <w:rStyle w:val="Hervorhebung"/>
          <w:rFonts w:ascii="Arial" w:hAnsi="Arial" w:cs="Arial"/>
          <w:bCs/>
          <w:i w:val="0"/>
          <w:color w:val="000000"/>
          <w:sz w:val="20"/>
          <w:szCs w:val="20"/>
        </w:rPr>
        <w:t xml:space="preserve"> Denn mit Darmkrebs hat dies für die meisten Teilnehmer erstmal nichts zu tun.</w:t>
      </w:r>
    </w:p>
    <w:p w:rsidR="0030423B" w:rsidRDefault="0030423B" w:rsidP="00EC06DC">
      <w:pPr>
        <w:pStyle w:val="KeinLeerraum"/>
        <w:spacing w:line="276" w:lineRule="auto"/>
        <w:rPr>
          <w:rStyle w:val="Hervorhebung"/>
          <w:rFonts w:ascii="Arial" w:hAnsi="Arial" w:cs="Arial"/>
          <w:bCs/>
          <w:i w:val="0"/>
          <w:color w:val="000000"/>
          <w:sz w:val="20"/>
          <w:szCs w:val="20"/>
        </w:rPr>
      </w:pPr>
    </w:p>
    <w:p w:rsidR="0030423B" w:rsidRDefault="0030423B" w:rsidP="0030423B">
      <w:pPr>
        <w:spacing w:line="288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vertAlign w:val="superscript"/>
        </w:rPr>
        <w:t>1</w:t>
      </w:r>
      <w:r w:rsidRPr="00696CB1">
        <w:rPr>
          <w:rFonts w:ascii="Arial" w:hAnsi="Arial" w:cs="Arial"/>
          <w:sz w:val="16"/>
          <w:szCs w:val="16"/>
          <w:vertAlign w:val="superscript"/>
        </w:rPr>
        <w:t xml:space="preserve"> </w:t>
      </w:r>
      <w:r w:rsidRPr="00696CB1">
        <w:rPr>
          <w:rFonts w:ascii="Arial" w:hAnsi="Arial" w:cs="Arial"/>
          <w:sz w:val="16"/>
          <w:szCs w:val="16"/>
        </w:rPr>
        <w:t>Hochrechnung der Felix Burda Stiftung auf Basis der ZI-Daten von 2003 bis 2012.</w:t>
      </w:r>
    </w:p>
    <w:p w:rsidR="007A3E24" w:rsidRPr="00696CB1" w:rsidRDefault="007A3E24" w:rsidP="0030423B">
      <w:pPr>
        <w:spacing w:line="288" w:lineRule="auto"/>
        <w:rPr>
          <w:rFonts w:ascii="Arial" w:hAnsi="Arial" w:cs="Arial"/>
          <w:sz w:val="16"/>
          <w:szCs w:val="16"/>
        </w:rPr>
      </w:pPr>
      <w:r w:rsidRPr="007A3E24">
        <w:rPr>
          <w:rFonts w:ascii="Arial" w:hAnsi="Arial" w:cs="Arial"/>
          <w:sz w:val="16"/>
          <w:szCs w:val="16"/>
          <w:vertAlign w:val="superscript"/>
        </w:rPr>
        <w:t>2</w:t>
      </w:r>
      <w:r>
        <w:rPr>
          <w:rFonts w:ascii="Arial" w:hAnsi="Arial" w:cs="Arial"/>
          <w:sz w:val="16"/>
          <w:szCs w:val="16"/>
        </w:rPr>
        <w:t xml:space="preserve"> Daten des Zentralinstituts für die kassenärztliche Versorgung in Deutschland (</w:t>
      </w:r>
      <w:proofErr w:type="spellStart"/>
      <w:r>
        <w:rPr>
          <w:rFonts w:ascii="Arial" w:hAnsi="Arial" w:cs="Arial"/>
          <w:sz w:val="16"/>
          <w:szCs w:val="16"/>
        </w:rPr>
        <w:t>Zi</w:t>
      </w:r>
      <w:proofErr w:type="spellEnd"/>
      <w:r>
        <w:rPr>
          <w:rFonts w:ascii="Arial" w:hAnsi="Arial" w:cs="Arial"/>
          <w:sz w:val="16"/>
          <w:szCs w:val="16"/>
        </w:rPr>
        <w:t>).</w:t>
      </w:r>
    </w:p>
    <w:p w:rsidR="009D6DC3" w:rsidRDefault="009D6DC3" w:rsidP="000A6F9D">
      <w:pPr>
        <w:spacing w:line="288" w:lineRule="auto"/>
        <w:rPr>
          <w:rFonts w:ascii="Arial" w:hAnsi="Arial" w:cs="Arial"/>
          <w:sz w:val="16"/>
          <w:szCs w:val="16"/>
        </w:rPr>
      </w:pPr>
    </w:p>
    <w:p w:rsidR="000A6F9D" w:rsidRPr="00D74079" w:rsidRDefault="000A6F9D" w:rsidP="000A6F9D">
      <w:pPr>
        <w:spacing w:line="288" w:lineRule="auto"/>
        <w:rPr>
          <w:rFonts w:ascii="Arial" w:hAnsi="Arial" w:cs="Arial"/>
          <w:sz w:val="16"/>
          <w:szCs w:val="16"/>
        </w:rPr>
      </w:pPr>
      <w:r w:rsidRPr="00D74079">
        <w:rPr>
          <w:rFonts w:ascii="Arial" w:hAnsi="Arial" w:cs="Arial"/>
          <w:sz w:val="16"/>
          <w:szCs w:val="16"/>
        </w:rPr>
        <w:t xml:space="preserve">Der Darmkrebsmonat März – eine gemeinsame Initiative der Felix Burda Stiftung, der Stiftung </w:t>
      </w:r>
      <w:proofErr w:type="spellStart"/>
      <w:r w:rsidRPr="00D74079">
        <w:rPr>
          <w:rFonts w:ascii="Arial" w:hAnsi="Arial" w:cs="Arial"/>
          <w:sz w:val="16"/>
          <w:szCs w:val="16"/>
        </w:rPr>
        <w:t>LebensBlicke</w:t>
      </w:r>
      <w:proofErr w:type="spellEnd"/>
      <w:r w:rsidRPr="00D74079">
        <w:rPr>
          <w:rFonts w:ascii="Arial" w:hAnsi="Arial" w:cs="Arial"/>
          <w:sz w:val="16"/>
          <w:szCs w:val="16"/>
        </w:rPr>
        <w:t xml:space="preserve"> und des Netzwerk gegen Darmkrebs e.V. – ist der bundesweite Aktionsm</w:t>
      </w:r>
      <w:r w:rsidR="00F7381A">
        <w:rPr>
          <w:rFonts w:ascii="Arial" w:hAnsi="Arial" w:cs="Arial"/>
          <w:sz w:val="16"/>
          <w:szCs w:val="16"/>
        </w:rPr>
        <w:t>onat für die Darmkrebsvorsorge, der in diesem Jahr unter dem Motto steht: „Lass Darmkrebs nicht Dein Schicksal sein!“.</w:t>
      </w:r>
      <w:r w:rsidRPr="00D74079">
        <w:rPr>
          <w:rFonts w:ascii="Arial" w:hAnsi="Arial" w:cs="Arial"/>
          <w:sz w:val="16"/>
          <w:szCs w:val="16"/>
        </w:rPr>
        <w:br/>
        <w:t xml:space="preserve">Obwohl umfangreiche Präventions-Angebote bestehen, sterben jährlich rund </w:t>
      </w:r>
      <w:r w:rsidR="003469C6">
        <w:rPr>
          <w:rFonts w:ascii="Arial" w:hAnsi="Arial" w:cs="Arial"/>
          <w:sz w:val="16"/>
          <w:szCs w:val="16"/>
        </w:rPr>
        <w:t>25.40</w:t>
      </w:r>
      <w:r w:rsidRPr="00D74079">
        <w:rPr>
          <w:rFonts w:ascii="Arial" w:hAnsi="Arial" w:cs="Arial"/>
          <w:sz w:val="16"/>
          <w:szCs w:val="16"/>
        </w:rPr>
        <w:t xml:space="preserve">0 Menschen an diesem Krebs, der als einziger verhindert bzw. geheilt werden kann, wenn er frühzeitig erkannt wird.  </w:t>
      </w:r>
    </w:p>
    <w:p w:rsidR="0044180F" w:rsidRDefault="0044180F" w:rsidP="00E40A9A">
      <w:pPr>
        <w:rPr>
          <w:rFonts w:ascii="Arial" w:hAnsi="Arial" w:cs="Arial"/>
          <w:b/>
          <w:sz w:val="22"/>
        </w:rPr>
      </w:pPr>
    </w:p>
    <w:p w:rsidR="00696CB1" w:rsidRDefault="00696CB1" w:rsidP="00E40A9A">
      <w:pPr>
        <w:rPr>
          <w:rFonts w:ascii="Arial" w:hAnsi="Arial" w:cs="Arial"/>
          <w:b/>
          <w:sz w:val="22"/>
        </w:rPr>
      </w:pPr>
    </w:p>
    <w:p w:rsidR="006B0346" w:rsidRPr="00C43E95" w:rsidRDefault="006B0346" w:rsidP="00E40A9A">
      <w:pPr>
        <w:rPr>
          <w:rFonts w:ascii="Arial" w:hAnsi="Arial" w:cs="Arial"/>
          <w:b/>
          <w:sz w:val="22"/>
        </w:rPr>
      </w:pPr>
      <w:r w:rsidRPr="00C43E95">
        <w:rPr>
          <w:rFonts w:ascii="Arial" w:hAnsi="Arial" w:cs="Arial"/>
          <w:b/>
          <w:sz w:val="22"/>
        </w:rPr>
        <w:t>Pressekontakt:</w:t>
      </w:r>
    </w:p>
    <w:p w:rsidR="00DD3A10" w:rsidRPr="00DF5179" w:rsidRDefault="00DD3A10" w:rsidP="00DD3A10">
      <w:pPr>
        <w:spacing w:line="288" w:lineRule="auto"/>
        <w:rPr>
          <w:rStyle w:val="Hyperlink"/>
          <w:rFonts w:ascii="Arial" w:hAnsi="Arial" w:cs="Arial"/>
          <w:sz w:val="18"/>
          <w:szCs w:val="18"/>
        </w:rPr>
      </w:pPr>
      <w:r w:rsidRPr="00856131">
        <w:rPr>
          <w:rStyle w:val="Fett"/>
          <w:rFonts w:ascii="Arial" w:hAnsi="Arial" w:cs="Arial"/>
          <w:b w:val="0"/>
          <w:bCs w:val="0"/>
          <w:sz w:val="18"/>
          <w:szCs w:val="18"/>
        </w:rPr>
        <w:t>Carsten Frederik Buchert</w:t>
      </w:r>
      <w:r>
        <w:rPr>
          <w:rStyle w:val="Fett"/>
          <w:rFonts w:ascii="Arial" w:hAnsi="Arial" w:cs="Arial"/>
          <w:b w:val="0"/>
          <w:bCs w:val="0"/>
          <w:sz w:val="18"/>
          <w:szCs w:val="18"/>
        </w:rPr>
        <w:br/>
      </w:r>
      <w:r w:rsidRPr="00856131">
        <w:rPr>
          <w:rFonts w:ascii="Arial" w:hAnsi="Arial" w:cs="Arial"/>
          <w:sz w:val="18"/>
          <w:szCs w:val="18"/>
        </w:rPr>
        <w:t>Leiter Marketing &amp; Communications</w:t>
      </w:r>
      <w:r>
        <w:rPr>
          <w:rFonts w:ascii="Arial" w:hAnsi="Arial" w:cs="Arial"/>
          <w:sz w:val="18"/>
          <w:szCs w:val="18"/>
        </w:rPr>
        <w:br/>
      </w:r>
      <w:r w:rsidRPr="00856131">
        <w:rPr>
          <w:rFonts w:ascii="Arial" w:hAnsi="Arial" w:cs="Arial"/>
          <w:sz w:val="18"/>
          <w:szCs w:val="18"/>
        </w:rPr>
        <w:t>Felix Burda Stiftung</w:t>
      </w:r>
      <w:r>
        <w:rPr>
          <w:rFonts w:ascii="Arial" w:hAnsi="Arial" w:cs="Arial"/>
          <w:sz w:val="18"/>
          <w:szCs w:val="18"/>
        </w:rPr>
        <w:br/>
      </w:r>
      <w:r w:rsidRPr="00B36DFD">
        <w:rPr>
          <w:rFonts w:ascii="Arial" w:hAnsi="Arial" w:cs="Arial"/>
          <w:sz w:val="18"/>
          <w:szCs w:val="18"/>
        </w:rPr>
        <w:t>Tel.: +49(0)89 9250 2710</w:t>
      </w:r>
      <w:r w:rsidRPr="00B36DFD">
        <w:rPr>
          <w:rFonts w:ascii="Arial" w:hAnsi="Arial" w:cs="Arial"/>
          <w:sz w:val="18"/>
          <w:szCs w:val="18"/>
        </w:rPr>
        <w:br/>
        <w:t>F</w:t>
      </w:r>
      <w:r w:rsidRPr="001E0ACB">
        <w:rPr>
          <w:rFonts w:ascii="Arial" w:hAnsi="Arial" w:cs="Arial"/>
          <w:sz w:val="18"/>
          <w:szCs w:val="18"/>
        </w:rPr>
        <w:t>ax: +4</w:t>
      </w:r>
      <w:r w:rsidRPr="00DF5179">
        <w:rPr>
          <w:rFonts w:ascii="Arial" w:hAnsi="Arial" w:cs="Arial"/>
          <w:sz w:val="18"/>
          <w:szCs w:val="18"/>
        </w:rPr>
        <w:t xml:space="preserve">9(0)89 9250 2713 </w:t>
      </w:r>
    </w:p>
    <w:p w:rsidR="0013781D" w:rsidRPr="00C43E95" w:rsidRDefault="000562B5" w:rsidP="00226F9F">
      <w:pPr>
        <w:spacing w:line="264" w:lineRule="auto"/>
        <w:rPr>
          <w:rFonts w:ascii="Arial" w:hAnsi="Arial" w:cs="Arial"/>
          <w:sz w:val="22"/>
        </w:rPr>
      </w:pPr>
      <w:hyperlink r:id="rId9" w:history="1">
        <w:r w:rsidR="00DD3A10" w:rsidRPr="00DF5179">
          <w:rPr>
            <w:rStyle w:val="Hyperlink"/>
            <w:rFonts w:ascii="Arial" w:hAnsi="Arial" w:cs="Arial"/>
            <w:sz w:val="18"/>
            <w:szCs w:val="18"/>
          </w:rPr>
          <w:t>carsten.buchert@felix-burda-stiftung.de</w:t>
        </w:r>
      </w:hyperlink>
      <w:r w:rsidR="00DD3A10" w:rsidRPr="00DF5179">
        <w:rPr>
          <w:rStyle w:val="Hyperlink"/>
          <w:rFonts w:ascii="Arial" w:hAnsi="Arial" w:cs="Arial"/>
          <w:sz w:val="18"/>
          <w:szCs w:val="18"/>
        </w:rPr>
        <w:br/>
      </w:r>
      <w:hyperlink r:id="rId10" w:history="1">
        <w:r w:rsidR="00DD3A10" w:rsidRPr="00DD3A10">
          <w:rPr>
            <w:rStyle w:val="Hyperlink"/>
            <w:rFonts w:ascii="Arial" w:hAnsi="Arial" w:cs="Arial"/>
            <w:b/>
            <w:sz w:val="18"/>
            <w:szCs w:val="18"/>
          </w:rPr>
          <w:t>http://www.felix-burda-stiftung.de/presse</w:t>
        </w:r>
      </w:hyperlink>
    </w:p>
    <w:sectPr w:rsidR="0013781D" w:rsidRPr="00C43E95">
      <w:headerReference w:type="default" r:id="rId11"/>
      <w:footerReference w:type="default" r:id="rId12"/>
      <w:pgSz w:w="11906" w:h="16838"/>
      <w:pgMar w:top="1417" w:right="1417" w:bottom="719" w:left="1417" w:header="708" w:footer="1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237" w:rsidRDefault="008D6237">
      <w:r>
        <w:separator/>
      </w:r>
    </w:p>
  </w:endnote>
  <w:endnote w:type="continuationSeparator" w:id="0">
    <w:p w:rsidR="008D6237" w:rsidRDefault="008D6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eSans C5 Light">
    <w:altName w:val="TheSans C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330" w:rsidRDefault="00753EC2">
    <w:pPr>
      <w:pStyle w:val="Fuzeile"/>
      <w:ind w:right="360"/>
      <w:jc w:val="center"/>
    </w:pPr>
    <w:r>
      <w:rPr>
        <w:noProof/>
        <w:lang w:eastAsia="de-DE"/>
      </w:rPr>
      <mc:AlternateContent>
        <mc:Choice Requires="wps">
          <w:drawing>
            <wp:anchor distT="0" distB="0" distL="0" distR="0" simplePos="0" relativeHeight="251657216" behindDoc="0" locked="0" layoutInCell="1" allowOverlap="1">
              <wp:simplePos x="0" y="0"/>
              <wp:positionH relativeFrom="page">
                <wp:posOffset>6570980</wp:posOffset>
              </wp:positionH>
              <wp:positionV relativeFrom="paragraph">
                <wp:posOffset>635</wp:posOffset>
              </wp:positionV>
              <wp:extent cx="83820" cy="163830"/>
              <wp:effectExtent l="8255" t="635" r="3175" b="698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820" cy="16383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0330" w:rsidRDefault="00440330">
                          <w:pPr>
                            <w:pStyle w:val="Fuzeile"/>
                          </w:pPr>
                          <w:r>
                            <w:rPr>
                              <w:rStyle w:val="Seitenzahl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rStyle w:val="Seitenzahl"/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>
                            <w:rPr>
                              <w:rStyle w:val="Seitenzahl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0562B5">
                            <w:rPr>
                              <w:rStyle w:val="Seitenzahl"/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>
                            <w:rPr>
                              <w:rStyle w:val="Seitenzahl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517.4pt;margin-top:.05pt;width:6.6pt;height:12.9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" stroked="f">
              <v:fill opacity="0"/>
              <v:textbox inset="0,0,0,0">
                <w:txbxContent>
                  <w:p w:rsidR="00440330" w:rsidRDefault="00440330">
                    <w:pPr>
                      <w:pStyle w:val="Fuzeile"/>
                    </w:pPr>
                    <w:r>
                      <w:rPr>
                        <w:rStyle w:val="Seitenzahl"/>
                        <w:sz w:val="22"/>
                        <w:szCs w:val="22"/>
                      </w:rPr>
                      <w:fldChar w:fldCharType="begin"/>
                    </w:r>
                    <w:r>
                      <w:rPr>
                        <w:rStyle w:val="Seitenzahl"/>
                        <w:sz w:val="22"/>
                        <w:szCs w:val="22"/>
                      </w:rPr>
                      <w:instrText xml:space="preserve"> PAGE </w:instrText>
                    </w:r>
                    <w:r>
                      <w:rPr>
                        <w:rStyle w:val="Seitenzahl"/>
                        <w:sz w:val="22"/>
                        <w:szCs w:val="22"/>
                      </w:rPr>
                      <w:fldChar w:fldCharType="separate"/>
                    </w:r>
                    <w:r w:rsidR="000562B5">
                      <w:rPr>
                        <w:rStyle w:val="Seitenzahl"/>
                        <w:noProof/>
                        <w:sz w:val="22"/>
                        <w:szCs w:val="22"/>
                      </w:rPr>
                      <w:t>1</w:t>
                    </w:r>
                    <w:r>
                      <w:rPr>
                        <w:rStyle w:val="Seitenzahl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r w:rsidR="00440330">
      <w:rPr>
        <w:rFonts w:ascii="Verdana" w:hAnsi="Verdana" w:cs="Verdana"/>
        <w:sz w:val="18"/>
        <w:szCs w:val="18"/>
      </w:rPr>
      <w:t>Felix Burda Stiftung l Arabellastraße 27 l 81925 München</w:t>
    </w:r>
  </w:p>
  <w:p w:rsidR="00440330" w:rsidRDefault="0044033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237" w:rsidRDefault="008D6237">
      <w:r>
        <w:separator/>
      </w:r>
    </w:p>
  </w:footnote>
  <w:footnote w:type="continuationSeparator" w:id="0">
    <w:p w:rsidR="008D6237" w:rsidRDefault="008D62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330" w:rsidRDefault="00226F9F" w:rsidP="00891107">
    <w:pPr>
      <w:pStyle w:val="Kopfzeile"/>
      <w:jc w:val="right"/>
      <w:rPr>
        <w:lang w:eastAsia="de-DE"/>
      </w:rPr>
    </w:pPr>
    <w:r w:rsidRPr="00226F9F"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5EB337B4" wp14:editId="1C6CD31A">
          <wp:simplePos x="0" y="0"/>
          <wp:positionH relativeFrom="column">
            <wp:posOffset>4724400</wp:posOffset>
          </wp:positionH>
          <wp:positionV relativeFrom="paragraph">
            <wp:posOffset>-167640</wp:posOffset>
          </wp:positionV>
          <wp:extent cx="1493520" cy="597535"/>
          <wp:effectExtent l="0" t="0" r="0" b="0"/>
          <wp:wrapNone/>
          <wp:docPr id="3" name="Bild 3" descr="FBS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BS_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020" b="21715"/>
                  <a:stretch>
                    <a:fillRect/>
                  </a:stretch>
                </pic:blipFill>
                <pic:spPr bwMode="auto">
                  <a:xfrm>
                    <a:off x="0" y="0"/>
                    <a:ext cx="1493520" cy="597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0330" w:rsidRPr="00226F9F">
      <w:rPr>
        <w:lang w:eastAsia="de-DE"/>
      </w:rPr>
      <w:t xml:space="preserve">    </w:t>
    </w:r>
    <w:r w:rsidR="00440330" w:rsidRPr="00226F9F">
      <w:rPr>
        <w:lang w:eastAsia="de-DE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ourier New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ourier New"/>
        <w:sz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ourier New"/>
        <w:sz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543A73A8"/>
    <w:multiLevelType w:val="hybridMultilevel"/>
    <w:tmpl w:val="1FC6477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F95773"/>
    <w:multiLevelType w:val="hybridMultilevel"/>
    <w:tmpl w:val="1C4C0D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1F2885"/>
    <w:multiLevelType w:val="hybridMultilevel"/>
    <w:tmpl w:val="4B52F92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FE0EA6"/>
    <w:multiLevelType w:val="hybridMultilevel"/>
    <w:tmpl w:val="3D5450F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159"/>
    <w:rsid w:val="000011B4"/>
    <w:rsid w:val="00021211"/>
    <w:rsid w:val="00033383"/>
    <w:rsid w:val="00047D7B"/>
    <w:rsid w:val="000549FC"/>
    <w:rsid w:val="000562B5"/>
    <w:rsid w:val="00076252"/>
    <w:rsid w:val="000A1623"/>
    <w:rsid w:val="000A3542"/>
    <w:rsid w:val="000A6F9D"/>
    <w:rsid w:val="000B66B0"/>
    <w:rsid w:val="000C1854"/>
    <w:rsid w:val="000C2EEB"/>
    <w:rsid w:val="000D23C1"/>
    <w:rsid w:val="000D6F77"/>
    <w:rsid w:val="000D7636"/>
    <w:rsid w:val="001100D7"/>
    <w:rsid w:val="00137289"/>
    <w:rsid w:val="0013781D"/>
    <w:rsid w:val="00144F89"/>
    <w:rsid w:val="00147A35"/>
    <w:rsid w:val="00155074"/>
    <w:rsid w:val="00162DD5"/>
    <w:rsid w:val="00196558"/>
    <w:rsid w:val="001A7588"/>
    <w:rsid w:val="001A7BE1"/>
    <w:rsid w:val="001C0CC8"/>
    <w:rsid w:val="001E4D0E"/>
    <w:rsid w:val="001F556A"/>
    <w:rsid w:val="002223D2"/>
    <w:rsid w:val="00226F9F"/>
    <w:rsid w:val="002312D5"/>
    <w:rsid w:val="00236EBD"/>
    <w:rsid w:val="002452EF"/>
    <w:rsid w:val="002930D3"/>
    <w:rsid w:val="002A0B2D"/>
    <w:rsid w:val="002C471B"/>
    <w:rsid w:val="002D53EB"/>
    <w:rsid w:val="002F4FF7"/>
    <w:rsid w:val="0030389D"/>
    <w:rsid w:val="0030423B"/>
    <w:rsid w:val="003440FD"/>
    <w:rsid w:val="003469C6"/>
    <w:rsid w:val="00361A15"/>
    <w:rsid w:val="00366407"/>
    <w:rsid w:val="003744C1"/>
    <w:rsid w:val="00383E64"/>
    <w:rsid w:val="00384C92"/>
    <w:rsid w:val="003A180B"/>
    <w:rsid w:val="003A2B11"/>
    <w:rsid w:val="003B4914"/>
    <w:rsid w:val="003B5B47"/>
    <w:rsid w:val="003E516C"/>
    <w:rsid w:val="00404C88"/>
    <w:rsid w:val="0040584C"/>
    <w:rsid w:val="00423A27"/>
    <w:rsid w:val="00440330"/>
    <w:rsid w:val="00440D50"/>
    <w:rsid w:val="0044180F"/>
    <w:rsid w:val="004445D2"/>
    <w:rsid w:val="0044473F"/>
    <w:rsid w:val="004602E7"/>
    <w:rsid w:val="00481D1D"/>
    <w:rsid w:val="004C07E8"/>
    <w:rsid w:val="004C0C59"/>
    <w:rsid w:val="004C20C0"/>
    <w:rsid w:val="004C651E"/>
    <w:rsid w:val="004E3139"/>
    <w:rsid w:val="004E6456"/>
    <w:rsid w:val="004F141C"/>
    <w:rsid w:val="004F5E7A"/>
    <w:rsid w:val="005057F5"/>
    <w:rsid w:val="00516BA7"/>
    <w:rsid w:val="00537B88"/>
    <w:rsid w:val="005423AD"/>
    <w:rsid w:val="00570D1B"/>
    <w:rsid w:val="00591633"/>
    <w:rsid w:val="005B20AC"/>
    <w:rsid w:val="005C0134"/>
    <w:rsid w:val="005C4183"/>
    <w:rsid w:val="005D1632"/>
    <w:rsid w:val="005D30CF"/>
    <w:rsid w:val="005E20AE"/>
    <w:rsid w:val="005F2061"/>
    <w:rsid w:val="00636DDB"/>
    <w:rsid w:val="00641D95"/>
    <w:rsid w:val="00646123"/>
    <w:rsid w:val="00655BE0"/>
    <w:rsid w:val="00683332"/>
    <w:rsid w:val="00687D13"/>
    <w:rsid w:val="00692C06"/>
    <w:rsid w:val="00695D52"/>
    <w:rsid w:val="00696CB1"/>
    <w:rsid w:val="006A7DB6"/>
    <w:rsid w:val="006B0346"/>
    <w:rsid w:val="006B4718"/>
    <w:rsid w:val="006C02F8"/>
    <w:rsid w:val="006C2E69"/>
    <w:rsid w:val="006E329A"/>
    <w:rsid w:val="00712D91"/>
    <w:rsid w:val="00715375"/>
    <w:rsid w:val="00737F07"/>
    <w:rsid w:val="00753EC2"/>
    <w:rsid w:val="0075404E"/>
    <w:rsid w:val="00775447"/>
    <w:rsid w:val="007964DF"/>
    <w:rsid w:val="007A3E24"/>
    <w:rsid w:val="007B08B3"/>
    <w:rsid w:val="007E159F"/>
    <w:rsid w:val="007F4971"/>
    <w:rsid w:val="00800A78"/>
    <w:rsid w:val="0080264B"/>
    <w:rsid w:val="0080710E"/>
    <w:rsid w:val="00816405"/>
    <w:rsid w:val="00827B44"/>
    <w:rsid w:val="00833423"/>
    <w:rsid w:val="00855B14"/>
    <w:rsid w:val="00880315"/>
    <w:rsid w:val="00891107"/>
    <w:rsid w:val="008B2260"/>
    <w:rsid w:val="008C3028"/>
    <w:rsid w:val="008D5D67"/>
    <w:rsid w:val="008D6237"/>
    <w:rsid w:val="008E5DCD"/>
    <w:rsid w:val="008F7AAB"/>
    <w:rsid w:val="008F7E06"/>
    <w:rsid w:val="0090530E"/>
    <w:rsid w:val="00906B3F"/>
    <w:rsid w:val="0091256D"/>
    <w:rsid w:val="00914305"/>
    <w:rsid w:val="00934FA3"/>
    <w:rsid w:val="00936BDA"/>
    <w:rsid w:val="00944229"/>
    <w:rsid w:val="00944ED7"/>
    <w:rsid w:val="00945B6B"/>
    <w:rsid w:val="00957A63"/>
    <w:rsid w:val="00965C9C"/>
    <w:rsid w:val="00981C33"/>
    <w:rsid w:val="009A0C71"/>
    <w:rsid w:val="009A4556"/>
    <w:rsid w:val="009A5B48"/>
    <w:rsid w:val="009D6DC3"/>
    <w:rsid w:val="00A044C9"/>
    <w:rsid w:val="00A15EE4"/>
    <w:rsid w:val="00A33A86"/>
    <w:rsid w:val="00A373D8"/>
    <w:rsid w:val="00A37B44"/>
    <w:rsid w:val="00A5299E"/>
    <w:rsid w:val="00A9668D"/>
    <w:rsid w:val="00A970EF"/>
    <w:rsid w:val="00AA36D9"/>
    <w:rsid w:val="00AB2AF9"/>
    <w:rsid w:val="00AC42EB"/>
    <w:rsid w:val="00AC574B"/>
    <w:rsid w:val="00AD2856"/>
    <w:rsid w:val="00B203A8"/>
    <w:rsid w:val="00B23049"/>
    <w:rsid w:val="00B26A2E"/>
    <w:rsid w:val="00B452DA"/>
    <w:rsid w:val="00B67949"/>
    <w:rsid w:val="00BA13E4"/>
    <w:rsid w:val="00BE5C45"/>
    <w:rsid w:val="00C1752E"/>
    <w:rsid w:val="00C3671D"/>
    <w:rsid w:val="00C43E95"/>
    <w:rsid w:val="00C92FEA"/>
    <w:rsid w:val="00CB23A3"/>
    <w:rsid w:val="00CC7C4F"/>
    <w:rsid w:val="00CD43EF"/>
    <w:rsid w:val="00CF55BF"/>
    <w:rsid w:val="00D0223F"/>
    <w:rsid w:val="00D03536"/>
    <w:rsid w:val="00D14DFB"/>
    <w:rsid w:val="00D173CE"/>
    <w:rsid w:val="00D210B3"/>
    <w:rsid w:val="00D32493"/>
    <w:rsid w:val="00D5690A"/>
    <w:rsid w:val="00D75AD9"/>
    <w:rsid w:val="00D87B2C"/>
    <w:rsid w:val="00D92DE2"/>
    <w:rsid w:val="00DA268D"/>
    <w:rsid w:val="00DD3A10"/>
    <w:rsid w:val="00DE2700"/>
    <w:rsid w:val="00DF2159"/>
    <w:rsid w:val="00DF5179"/>
    <w:rsid w:val="00DF64B4"/>
    <w:rsid w:val="00E03EF0"/>
    <w:rsid w:val="00E048B5"/>
    <w:rsid w:val="00E238FA"/>
    <w:rsid w:val="00E27225"/>
    <w:rsid w:val="00E377EF"/>
    <w:rsid w:val="00E407AF"/>
    <w:rsid w:val="00E40A9A"/>
    <w:rsid w:val="00E4314A"/>
    <w:rsid w:val="00E54433"/>
    <w:rsid w:val="00E82BBD"/>
    <w:rsid w:val="00EB6BDB"/>
    <w:rsid w:val="00EC06DC"/>
    <w:rsid w:val="00EC3D23"/>
    <w:rsid w:val="00ED03D5"/>
    <w:rsid w:val="00ED4A97"/>
    <w:rsid w:val="00EE1948"/>
    <w:rsid w:val="00EE4807"/>
    <w:rsid w:val="00EF2F51"/>
    <w:rsid w:val="00F01ED4"/>
    <w:rsid w:val="00F14D7C"/>
    <w:rsid w:val="00F26FB3"/>
    <w:rsid w:val="00F64E66"/>
    <w:rsid w:val="00F7323D"/>
    <w:rsid w:val="00F7381A"/>
    <w:rsid w:val="00F75A41"/>
    <w:rsid w:val="00FB5C4C"/>
    <w:rsid w:val="00FE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sz w:val="24"/>
      <w:szCs w:val="24"/>
      <w:lang w:eastAsia="ar-S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B08B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53EC2"/>
    <w:pPr>
      <w:keepNext/>
      <w:suppressAutoHyphens w:val="0"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ascii="Courier New" w:hAnsi="Courier New" w:cs="Courier New"/>
      <w:sz w:val="20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Absatz-Standardschriftart1">
    <w:name w:val="Absatz-Standardschriftart1"/>
  </w:style>
  <w:style w:type="character" w:customStyle="1" w:styleId="WW-Absatz-Standardschriftart">
    <w:name w:val="WW-Absatz-Standardschriftart"/>
  </w:style>
  <w:style w:type="character" w:customStyle="1" w:styleId="WW8Num2z0">
    <w:name w:val="WW8Num2z0"/>
    <w:rPr>
      <w:rFonts w:ascii="Courier New" w:hAnsi="Courier New" w:cs="Courier New"/>
      <w:sz w:val="20"/>
    </w:rPr>
  </w:style>
  <w:style w:type="character" w:customStyle="1" w:styleId="WW8Num3z0">
    <w:name w:val="WW8Num3z0"/>
    <w:rPr>
      <w:rFonts w:ascii="Arial" w:eastAsia="Times New Roman" w:hAnsi="Arial" w:cs="Aria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Symbol" w:hAnsi="Symbol" w:cs="Symbol"/>
      <w:sz w:val="20"/>
    </w:rPr>
  </w:style>
  <w:style w:type="character" w:customStyle="1" w:styleId="WW8Num4z1">
    <w:name w:val="WW8Num4z1"/>
    <w:rPr>
      <w:rFonts w:ascii="Courier New" w:hAnsi="Courier New" w:cs="Courier New"/>
      <w:sz w:val="20"/>
    </w:rPr>
  </w:style>
  <w:style w:type="character" w:customStyle="1" w:styleId="WW8Num4z2">
    <w:name w:val="WW8Num4z2"/>
    <w:rPr>
      <w:rFonts w:ascii="Wingdings" w:hAnsi="Wingdings" w:cs="Wingdings"/>
      <w:sz w:val="20"/>
    </w:rPr>
  </w:style>
  <w:style w:type="character" w:customStyle="1" w:styleId="WW8Num5z0">
    <w:name w:val="WW8Num5z0"/>
    <w:rPr>
      <w:rFonts w:ascii="Wingdings" w:hAnsi="Wingdings" w:cs="Wingdings"/>
    </w:rPr>
  </w:style>
  <w:style w:type="character" w:customStyle="1" w:styleId="WW8Num6z0">
    <w:name w:val="WW8Num6z0"/>
    <w:rPr>
      <w:rFonts w:ascii="Courier New" w:hAnsi="Courier New" w:cs="Courier New"/>
      <w:sz w:val="20"/>
    </w:rPr>
  </w:style>
  <w:style w:type="character" w:customStyle="1" w:styleId="WW8Num7z0">
    <w:name w:val="WW8Num7z0"/>
    <w:rPr>
      <w:rFonts w:ascii="Wingdings" w:hAnsi="Wingdings" w:cs="Wingdings"/>
    </w:rPr>
  </w:style>
  <w:style w:type="character" w:customStyle="1" w:styleId="WW8Num8z0">
    <w:name w:val="WW8Num8z0"/>
    <w:rPr>
      <w:rFonts w:ascii="Courier New" w:hAnsi="Courier New" w:cs="Courier New"/>
      <w:sz w:val="20"/>
    </w:rPr>
  </w:style>
  <w:style w:type="character" w:customStyle="1" w:styleId="WW-Absatz-Standardschriftart1">
    <w:name w:val="WW-Absatz-Standardschriftart1"/>
  </w:style>
  <w:style w:type="character" w:styleId="Hyperlink">
    <w:name w:val="Hyperlink"/>
    <w:rPr>
      <w:color w:val="0000FF"/>
      <w:u w:val="single"/>
    </w:rPr>
  </w:style>
  <w:style w:type="character" w:styleId="Fett">
    <w:name w:val="Strong"/>
    <w:uiPriority w:val="22"/>
    <w:qFormat/>
    <w:rPr>
      <w:b/>
      <w:bCs/>
    </w:rPr>
  </w:style>
  <w:style w:type="character" w:styleId="BesuchterHyperlink">
    <w:name w:val="FollowedHyperlink"/>
    <w:rPr>
      <w:color w:val="800080"/>
      <w:u w:val="single"/>
    </w:rPr>
  </w:style>
  <w:style w:type="character" w:styleId="Seitenzahl">
    <w:name w:val="page number"/>
    <w:basedOn w:val="WW-Absatz-Standardschriftart1"/>
  </w:style>
  <w:style w:type="character" w:styleId="Hervorhebung">
    <w:name w:val="Emphasis"/>
    <w:uiPriority w:val="20"/>
    <w:qFormat/>
    <w:rPr>
      <w:i/>
      <w:iCs/>
    </w:rPr>
  </w:style>
  <w:style w:type="character" w:customStyle="1" w:styleId="NurTextZchn">
    <w:name w:val="Nur Text Zchn"/>
    <w:rPr>
      <w:rFonts w:ascii="Consolas" w:eastAsia="Calibri" w:hAnsi="Consolas" w:cs="Times New Roman"/>
      <w:sz w:val="21"/>
      <w:szCs w:val="21"/>
    </w:rPr>
  </w:style>
  <w:style w:type="character" w:customStyle="1" w:styleId="WW8Num22z0">
    <w:name w:val="WW8Num22z0"/>
    <w:rPr>
      <w:rFonts w:ascii="Arial" w:eastAsia="Times New Roman" w:hAnsi="Arial" w:cs="Arial"/>
    </w:rPr>
  </w:style>
  <w:style w:type="character" w:customStyle="1" w:styleId="WW8Num23z0">
    <w:name w:val="WW8Num23z0"/>
    <w:rPr>
      <w:rFonts w:ascii="Arial" w:eastAsia="Times New Roman" w:hAnsi="Arial" w:cs="Arial"/>
    </w:rPr>
  </w:style>
  <w:style w:type="character" w:customStyle="1" w:styleId="WW8Num34z0">
    <w:name w:val="WW8Num34z0"/>
    <w:rPr>
      <w:rFonts w:ascii="Symbol" w:hAnsi="Symbol" w:cs="OpenSymbol"/>
    </w:rPr>
  </w:style>
  <w:style w:type="character" w:customStyle="1" w:styleId="WW8Num35z0">
    <w:name w:val="WW8Num35z0"/>
    <w:rPr>
      <w:rFonts w:ascii="Symbol" w:hAnsi="Symbol" w:cs="OpenSymbol"/>
    </w:rPr>
  </w:style>
  <w:style w:type="character" w:customStyle="1" w:styleId="WW8Num18z0">
    <w:name w:val="WW8Num18z0"/>
    <w:rPr>
      <w:rFonts w:ascii="Wingdings" w:eastAsia="Times New Roman" w:hAnsi="Wingdings" w:cs="Times New Roman"/>
    </w:rPr>
  </w:style>
  <w:style w:type="character" w:customStyle="1" w:styleId="WW8Num25z0">
    <w:name w:val="WW8Num25z0"/>
    <w:rPr>
      <w:rFonts w:ascii="Arial" w:eastAsia="Times New Roman" w:hAnsi="Arial" w:cs="Arial"/>
    </w:rPr>
  </w:style>
  <w:style w:type="character" w:customStyle="1" w:styleId="WW8Num26z0">
    <w:name w:val="WW8Num26z0"/>
    <w:rPr>
      <w:rFonts w:ascii="Symbol" w:hAnsi="Symbol" w:cs="OpenSymbol"/>
    </w:rPr>
  </w:style>
  <w:style w:type="character" w:customStyle="1" w:styleId="WW8Num27z0">
    <w:name w:val="WW8Num27z0"/>
    <w:rPr>
      <w:rFonts w:ascii="Symbol" w:hAnsi="Symbol" w:cs="OpenSymbol"/>
    </w:rPr>
  </w:style>
  <w:style w:type="character" w:customStyle="1" w:styleId="WW8Num45z0">
    <w:name w:val="WW8Num45z0"/>
    <w:rPr>
      <w:rFonts w:ascii="Symbol" w:hAnsi="Symbol" w:cs="OpenSymbol"/>
    </w:rPr>
  </w:style>
  <w:style w:type="character" w:customStyle="1" w:styleId="WW8Num45z1">
    <w:name w:val="WW8Num45z1"/>
    <w:rPr>
      <w:rFonts w:ascii="OpenSymbol" w:hAnsi="OpenSymbol" w:cs="OpenSymbol"/>
    </w:rPr>
  </w:style>
  <w:style w:type="character" w:customStyle="1" w:styleId="WW8Num8z1">
    <w:name w:val="WW8Num8z1"/>
    <w:rPr>
      <w:rFonts w:ascii="OpenSymbol" w:hAnsi="OpenSymbol" w:cs="OpenSymbol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9z1">
    <w:name w:val="WW8Num9z1"/>
    <w:rPr>
      <w:rFonts w:ascii="OpenSymbol" w:hAnsi="OpenSymbol" w:cs="OpenSymbol"/>
    </w:rPr>
  </w:style>
  <w:style w:type="character" w:customStyle="1" w:styleId="Aufzhlungszeichen1">
    <w:name w:val="Aufzählungszeichen1"/>
    <w:rPr>
      <w:rFonts w:ascii="OpenSymbol" w:eastAsia="OpenSymbol" w:hAnsi="OpenSymbol" w:cs="OpenSymbol"/>
    </w:rPr>
  </w:style>
  <w:style w:type="character" w:customStyle="1" w:styleId="Nummerierungszeichen">
    <w:name w:val="Nummerierungszeichen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Mangal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customStyle="1" w:styleId="bodytext">
    <w:name w:val="bodytext"/>
    <w:basedOn w:val="Standard"/>
    <w:pPr>
      <w:spacing w:before="280" w:after="280"/>
    </w:p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pPr>
      <w:spacing w:before="280" w:after="280"/>
    </w:pPr>
  </w:style>
  <w:style w:type="paragraph" w:customStyle="1" w:styleId="NurText1">
    <w:name w:val="Nur Text1"/>
    <w:basedOn w:val="Standard"/>
    <w:rPr>
      <w:rFonts w:ascii="Consolas" w:eastAsia="Calibri" w:hAnsi="Consolas"/>
      <w:sz w:val="21"/>
      <w:szCs w:val="21"/>
    </w:rPr>
  </w:style>
  <w:style w:type="paragraph" w:customStyle="1" w:styleId="Rahmeninhalt">
    <w:name w:val="Rahmeninhalt"/>
    <w:basedOn w:val="Textkrper"/>
  </w:style>
  <w:style w:type="character" w:customStyle="1" w:styleId="apple-converted-space">
    <w:name w:val="apple-converted-space"/>
    <w:rsid w:val="00361A15"/>
  </w:style>
  <w:style w:type="character" w:customStyle="1" w:styleId="KopfzeileZchn">
    <w:name w:val="Kopfzeile Zchn"/>
    <w:link w:val="Kopfzeile"/>
    <w:uiPriority w:val="99"/>
    <w:rsid w:val="00753EC2"/>
    <w:rPr>
      <w:sz w:val="24"/>
      <w:szCs w:val="24"/>
      <w:lang w:eastAsia="ar-SA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53EC2"/>
    <w:rPr>
      <w:rFonts w:ascii="Cambria" w:hAnsi="Cambria"/>
      <w:b/>
      <w:bCs/>
      <w:i/>
      <w:iCs/>
      <w:sz w:val="28"/>
      <w:szCs w:val="28"/>
      <w:lang w:eastAsia="en-US"/>
    </w:rPr>
  </w:style>
  <w:style w:type="paragraph" w:styleId="KeinLeerraum">
    <w:name w:val="No Spacing"/>
    <w:link w:val="KeinLeerraumZchn"/>
    <w:uiPriority w:val="1"/>
    <w:qFormat/>
    <w:rsid w:val="00753EC2"/>
    <w:rPr>
      <w:rFonts w:ascii="Calibri" w:eastAsia="Calibri" w:hAnsi="Calibri"/>
      <w:sz w:val="22"/>
      <w:szCs w:val="22"/>
      <w:lang w:eastAsia="en-US"/>
    </w:rPr>
  </w:style>
  <w:style w:type="character" w:customStyle="1" w:styleId="KeinLeerraumZchn">
    <w:name w:val="Kein Leerraum Zchn"/>
    <w:link w:val="KeinLeerraum"/>
    <w:uiPriority w:val="1"/>
    <w:rsid w:val="00753EC2"/>
    <w:rPr>
      <w:rFonts w:ascii="Calibri" w:eastAsia="Calibri" w:hAnsi="Calibri"/>
      <w:sz w:val="22"/>
      <w:szCs w:val="22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F517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F517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F5179"/>
    <w:rPr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F517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F5179"/>
    <w:rPr>
      <w:b/>
      <w:bCs/>
      <w:lang w:eastAsia="ar-SA"/>
    </w:rPr>
  </w:style>
  <w:style w:type="paragraph" w:customStyle="1" w:styleId="Pa1">
    <w:name w:val="Pa1"/>
    <w:basedOn w:val="Standard"/>
    <w:next w:val="Standard"/>
    <w:uiPriority w:val="99"/>
    <w:rsid w:val="00B23049"/>
    <w:pPr>
      <w:suppressAutoHyphens w:val="0"/>
      <w:autoSpaceDE w:val="0"/>
      <w:autoSpaceDN w:val="0"/>
      <w:adjustRightInd w:val="0"/>
      <w:spacing w:line="241" w:lineRule="atLeast"/>
    </w:pPr>
    <w:rPr>
      <w:rFonts w:ascii="TheSans C5 Light" w:hAnsi="TheSans C5 Light"/>
      <w:lang w:eastAsia="de-DE"/>
    </w:rPr>
  </w:style>
  <w:style w:type="character" w:customStyle="1" w:styleId="A2">
    <w:name w:val="A2"/>
    <w:uiPriority w:val="99"/>
    <w:rsid w:val="00B23049"/>
    <w:rPr>
      <w:rFonts w:cs="TheSans C5 Light"/>
      <w:color w:val="4C4C4E"/>
      <w:sz w:val="22"/>
      <w:szCs w:val="2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B08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sz w:val="24"/>
      <w:szCs w:val="24"/>
      <w:lang w:eastAsia="ar-S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B08B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53EC2"/>
    <w:pPr>
      <w:keepNext/>
      <w:suppressAutoHyphens w:val="0"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ascii="Courier New" w:hAnsi="Courier New" w:cs="Courier New"/>
      <w:sz w:val="20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Absatz-Standardschriftart1">
    <w:name w:val="Absatz-Standardschriftart1"/>
  </w:style>
  <w:style w:type="character" w:customStyle="1" w:styleId="WW-Absatz-Standardschriftart">
    <w:name w:val="WW-Absatz-Standardschriftart"/>
  </w:style>
  <w:style w:type="character" w:customStyle="1" w:styleId="WW8Num2z0">
    <w:name w:val="WW8Num2z0"/>
    <w:rPr>
      <w:rFonts w:ascii="Courier New" w:hAnsi="Courier New" w:cs="Courier New"/>
      <w:sz w:val="20"/>
    </w:rPr>
  </w:style>
  <w:style w:type="character" w:customStyle="1" w:styleId="WW8Num3z0">
    <w:name w:val="WW8Num3z0"/>
    <w:rPr>
      <w:rFonts w:ascii="Arial" w:eastAsia="Times New Roman" w:hAnsi="Arial" w:cs="Aria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Symbol" w:hAnsi="Symbol" w:cs="Symbol"/>
      <w:sz w:val="20"/>
    </w:rPr>
  </w:style>
  <w:style w:type="character" w:customStyle="1" w:styleId="WW8Num4z1">
    <w:name w:val="WW8Num4z1"/>
    <w:rPr>
      <w:rFonts w:ascii="Courier New" w:hAnsi="Courier New" w:cs="Courier New"/>
      <w:sz w:val="20"/>
    </w:rPr>
  </w:style>
  <w:style w:type="character" w:customStyle="1" w:styleId="WW8Num4z2">
    <w:name w:val="WW8Num4z2"/>
    <w:rPr>
      <w:rFonts w:ascii="Wingdings" w:hAnsi="Wingdings" w:cs="Wingdings"/>
      <w:sz w:val="20"/>
    </w:rPr>
  </w:style>
  <w:style w:type="character" w:customStyle="1" w:styleId="WW8Num5z0">
    <w:name w:val="WW8Num5z0"/>
    <w:rPr>
      <w:rFonts w:ascii="Wingdings" w:hAnsi="Wingdings" w:cs="Wingdings"/>
    </w:rPr>
  </w:style>
  <w:style w:type="character" w:customStyle="1" w:styleId="WW8Num6z0">
    <w:name w:val="WW8Num6z0"/>
    <w:rPr>
      <w:rFonts w:ascii="Courier New" w:hAnsi="Courier New" w:cs="Courier New"/>
      <w:sz w:val="20"/>
    </w:rPr>
  </w:style>
  <w:style w:type="character" w:customStyle="1" w:styleId="WW8Num7z0">
    <w:name w:val="WW8Num7z0"/>
    <w:rPr>
      <w:rFonts w:ascii="Wingdings" w:hAnsi="Wingdings" w:cs="Wingdings"/>
    </w:rPr>
  </w:style>
  <w:style w:type="character" w:customStyle="1" w:styleId="WW8Num8z0">
    <w:name w:val="WW8Num8z0"/>
    <w:rPr>
      <w:rFonts w:ascii="Courier New" w:hAnsi="Courier New" w:cs="Courier New"/>
      <w:sz w:val="20"/>
    </w:rPr>
  </w:style>
  <w:style w:type="character" w:customStyle="1" w:styleId="WW-Absatz-Standardschriftart1">
    <w:name w:val="WW-Absatz-Standardschriftart1"/>
  </w:style>
  <w:style w:type="character" w:styleId="Hyperlink">
    <w:name w:val="Hyperlink"/>
    <w:rPr>
      <w:color w:val="0000FF"/>
      <w:u w:val="single"/>
    </w:rPr>
  </w:style>
  <w:style w:type="character" w:styleId="Fett">
    <w:name w:val="Strong"/>
    <w:uiPriority w:val="22"/>
    <w:qFormat/>
    <w:rPr>
      <w:b/>
      <w:bCs/>
    </w:rPr>
  </w:style>
  <w:style w:type="character" w:styleId="BesuchterHyperlink">
    <w:name w:val="FollowedHyperlink"/>
    <w:rPr>
      <w:color w:val="800080"/>
      <w:u w:val="single"/>
    </w:rPr>
  </w:style>
  <w:style w:type="character" w:styleId="Seitenzahl">
    <w:name w:val="page number"/>
    <w:basedOn w:val="WW-Absatz-Standardschriftart1"/>
  </w:style>
  <w:style w:type="character" w:styleId="Hervorhebung">
    <w:name w:val="Emphasis"/>
    <w:uiPriority w:val="20"/>
    <w:qFormat/>
    <w:rPr>
      <w:i/>
      <w:iCs/>
    </w:rPr>
  </w:style>
  <w:style w:type="character" w:customStyle="1" w:styleId="NurTextZchn">
    <w:name w:val="Nur Text Zchn"/>
    <w:rPr>
      <w:rFonts w:ascii="Consolas" w:eastAsia="Calibri" w:hAnsi="Consolas" w:cs="Times New Roman"/>
      <w:sz w:val="21"/>
      <w:szCs w:val="21"/>
    </w:rPr>
  </w:style>
  <w:style w:type="character" w:customStyle="1" w:styleId="WW8Num22z0">
    <w:name w:val="WW8Num22z0"/>
    <w:rPr>
      <w:rFonts w:ascii="Arial" w:eastAsia="Times New Roman" w:hAnsi="Arial" w:cs="Arial"/>
    </w:rPr>
  </w:style>
  <w:style w:type="character" w:customStyle="1" w:styleId="WW8Num23z0">
    <w:name w:val="WW8Num23z0"/>
    <w:rPr>
      <w:rFonts w:ascii="Arial" w:eastAsia="Times New Roman" w:hAnsi="Arial" w:cs="Arial"/>
    </w:rPr>
  </w:style>
  <w:style w:type="character" w:customStyle="1" w:styleId="WW8Num34z0">
    <w:name w:val="WW8Num34z0"/>
    <w:rPr>
      <w:rFonts w:ascii="Symbol" w:hAnsi="Symbol" w:cs="OpenSymbol"/>
    </w:rPr>
  </w:style>
  <w:style w:type="character" w:customStyle="1" w:styleId="WW8Num35z0">
    <w:name w:val="WW8Num35z0"/>
    <w:rPr>
      <w:rFonts w:ascii="Symbol" w:hAnsi="Symbol" w:cs="OpenSymbol"/>
    </w:rPr>
  </w:style>
  <w:style w:type="character" w:customStyle="1" w:styleId="WW8Num18z0">
    <w:name w:val="WW8Num18z0"/>
    <w:rPr>
      <w:rFonts w:ascii="Wingdings" w:eastAsia="Times New Roman" w:hAnsi="Wingdings" w:cs="Times New Roman"/>
    </w:rPr>
  </w:style>
  <w:style w:type="character" w:customStyle="1" w:styleId="WW8Num25z0">
    <w:name w:val="WW8Num25z0"/>
    <w:rPr>
      <w:rFonts w:ascii="Arial" w:eastAsia="Times New Roman" w:hAnsi="Arial" w:cs="Arial"/>
    </w:rPr>
  </w:style>
  <w:style w:type="character" w:customStyle="1" w:styleId="WW8Num26z0">
    <w:name w:val="WW8Num26z0"/>
    <w:rPr>
      <w:rFonts w:ascii="Symbol" w:hAnsi="Symbol" w:cs="OpenSymbol"/>
    </w:rPr>
  </w:style>
  <w:style w:type="character" w:customStyle="1" w:styleId="WW8Num27z0">
    <w:name w:val="WW8Num27z0"/>
    <w:rPr>
      <w:rFonts w:ascii="Symbol" w:hAnsi="Symbol" w:cs="OpenSymbol"/>
    </w:rPr>
  </w:style>
  <w:style w:type="character" w:customStyle="1" w:styleId="WW8Num45z0">
    <w:name w:val="WW8Num45z0"/>
    <w:rPr>
      <w:rFonts w:ascii="Symbol" w:hAnsi="Symbol" w:cs="OpenSymbol"/>
    </w:rPr>
  </w:style>
  <w:style w:type="character" w:customStyle="1" w:styleId="WW8Num45z1">
    <w:name w:val="WW8Num45z1"/>
    <w:rPr>
      <w:rFonts w:ascii="OpenSymbol" w:hAnsi="OpenSymbol" w:cs="OpenSymbol"/>
    </w:rPr>
  </w:style>
  <w:style w:type="character" w:customStyle="1" w:styleId="WW8Num8z1">
    <w:name w:val="WW8Num8z1"/>
    <w:rPr>
      <w:rFonts w:ascii="OpenSymbol" w:hAnsi="OpenSymbol" w:cs="OpenSymbol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9z1">
    <w:name w:val="WW8Num9z1"/>
    <w:rPr>
      <w:rFonts w:ascii="OpenSymbol" w:hAnsi="OpenSymbol" w:cs="OpenSymbol"/>
    </w:rPr>
  </w:style>
  <w:style w:type="character" w:customStyle="1" w:styleId="Aufzhlungszeichen1">
    <w:name w:val="Aufzählungszeichen1"/>
    <w:rPr>
      <w:rFonts w:ascii="OpenSymbol" w:eastAsia="OpenSymbol" w:hAnsi="OpenSymbol" w:cs="OpenSymbol"/>
    </w:rPr>
  </w:style>
  <w:style w:type="character" w:customStyle="1" w:styleId="Nummerierungszeichen">
    <w:name w:val="Nummerierungszeichen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Mangal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customStyle="1" w:styleId="bodytext">
    <w:name w:val="bodytext"/>
    <w:basedOn w:val="Standard"/>
    <w:pPr>
      <w:spacing w:before="280" w:after="280"/>
    </w:p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pPr>
      <w:spacing w:before="280" w:after="280"/>
    </w:pPr>
  </w:style>
  <w:style w:type="paragraph" w:customStyle="1" w:styleId="NurText1">
    <w:name w:val="Nur Text1"/>
    <w:basedOn w:val="Standard"/>
    <w:rPr>
      <w:rFonts w:ascii="Consolas" w:eastAsia="Calibri" w:hAnsi="Consolas"/>
      <w:sz w:val="21"/>
      <w:szCs w:val="21"/>
    </w:rPr>
  </w:style>
  <w:style w:type="paragraph" w:customStyle="1" w:styleId="Rahmeninhalt">
    <w:name w:val="Rahmeninhalt"/>
    <w:basedOn w:val="Textkrper"/>
  </w:style>
  <w:style w:type="character" w:customStyle="1" w:styleId="apple-converted-space">
    <w:name w:val="apple-converted-space"/>
    <w:rsid w:val="00361A15"/>
  </w:style>
  <w:style w:type="character" w:customStyle="1" w:styleId="KopfzeileZchn">
    <w:name w:val="Kopfzeile Zchn"/>
    <w:link w:val="Kopfzeile"/>
    <w:uiPriority w:val="99"/>
    <w:rsid w:val="00753EC2"/>
    <w:rPr>
      <w:sz w:val="24"/>
      <w:szCs w:val="24"/>
      <w:lang w:eastAsia="ar-SA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53EC2"/>
    <w:rPr>
      <w:rFonts w:ascii="Cambria" w:hAnsi="Cambria"/>
      <w:b/>
      <w:bCs/>
      <w:i/>
      <w:iCs/>
      <w:sz w:val="28"/>
      <w:szCs w:val="28"/>
      <w:lang w:eastAsia="en-US"/>
    </w:rPr>
  </w:style>
  <w:style w:type="paragraph" w:styleId="KeinLeerraum">
    <w:name w:val="No Spacing"/>
    <w:link w:val="KeinLeerraumZchn"/>
    <w:uiPriority w:val="1"/>
    <w:qFormat/>
    <w:rsid w:val="00753EC2"/>
    <w:rPr>
      <w:rFonts w:ascii="Calibri" w:eastAsia="Calibri" w:hAnsi="Calibri"/>
      <w:sz w:val="22"/>
      <w:szCs w:val="22"/>
      <w:lang w:eastAsia="en-US"/>
    </w:rPr>
  </w:style>
  <w:style w:type="character" w:customStyle="1" w:styleId="KeinLeerraumZchn">
    <w:name w:val="Kein Leerraum Zchn"/>
    <w:link w:val="KeinLeerraum"/>
    <w:uiPriority w:val="1"/>
    <w:rsid w:val="00753EC2"/>
    <w:rPr>
      <w:rFonts w:ascii="Calibri" w:eastAsia="Calibri" w:hAnsi="Calibri"/>
      <w:sz w:val="22"/>
      <w:szCs w:val="22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F517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F517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F5179"/>
    <w:rPr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F517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F5179"/>
    <w:rPr>
      <w:b/>
      <w:bCs/>
      <w:lang w:eastAsia="ar-SA"/>
    </w:rPr>
  </w:style>
  <w:style w:type="paragraph" w:customStyle="1" w:styleId="Pa1">
    <w:name w:val="Pa1"/>
    <w:basedOn w:val="Standard"/>
    <w:next w:val="Standard"/>
    <w:uiPriority w:val="99"/>
    <w:rsid w:val="00B23049"/>
    <w:pPr>
      <w:suppressAutoHyphens w:val="0"/>
      <w:autoSpaceDE w:val="0"/>
      <w:autoSpaceDN w:val="0"/>
      <w:adjustRightInd w:val="0"/>
      <w:spacing w:line="241" w:lineRule="atLeast"/>
    </w:pPr>
    <w:rPr>
      <w:rFonts w:ascii="TheSans C5 Light" w:hAnsi="TheSans C5 Light"/>
      <w:lang w:eastAsia="de-DE"/>
    </w:rPr>
  </w:style>
  <w:style w:type="character" w:customStyle="1" w:styleId="A2">
    <w:name w:val="A2"/>
    <w:uiPriority w:val="99"/>
    <w:rsid w:val="00B23049"/>
    <w:rPr>
      <w:rFonts w:cs="TheSans C5 Light"/>
      <w:color w:val="4C4C4E"/>
      <w:sz w:val="22"/>
      <w:szCs w:val="2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B08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felix-burda-stiftung.de/presse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arsten.buchert@felix-burda-stiftung.d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61C032-AC9D-4DAD-B3B6-6CC02050B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431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Burda</Company>
  <LinksUpToDate>false</LinksUpToDate>
  <CharactersWithSpaces>3147</CharactersWithSpaces>
  <SharedDoc>false</SharedDoc>
  <HLinks>
    <vt:vector size="18" baseType="variant">
      <vt:variant>
        <vt:i4>327687</vt:i4>
      </vt:variant>
      <vt:variant>
        <vt:i4>6</vt:i4>
      </vt:variant>
      <vt:variant>
        <vt:i4>0</vt:i4>
      </vt:variant>
      <vt:variant>
        <vt:i4>5</vt:i4>
      </vt:variant>
      <vt:variant>
        <vt:lpwstr>http://www.felix-burda-stiftung.de/presse</vt:lpwstr>
      </vt:variant>
      <vt:variant>
        <vt:lpwstr/>
      </vt:variant>
      <vt:variant>
        <vt:i4>7995462</vt:i4>
      </vt:variant>
      <vt:variant>
        <vt:i4>3</vt:i4>
      </vt:variant>
      <vt:variant>
        <vt:i4>0</vt:i4>
      </vt:variant>
      <vt:variant>
        <vt:i4>5</vt:i4>
      </vt:variant>
      <vt:variant>
        <vt:lpwstr>mailto:carsten.buchert@felix-burda-stiftung</vt:lpwstr>
      </vt:variant>
      <vt:variant>
        <vt:lpwstr/>
      </vt:variant>
      <vt:variant>
        <vt:i4>6946858</vt:i4>
      </vt:variant>
      <vt:variant>
        <vt:i4>0</vt:i4>
      </vt:variant>
      <vt:variant>
        <vt:i4>0</vt:i4>
      </vt:variant>
      <vt:variant>
        <vt:i4>5</vt:i4>
      </vt:variant>
      <vt:variant>
        <vt:lpwstr>http://www.science-photo.de/darmkrebsmonat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Buchert Carsten Frederik</cp:lastModifiedBy>
  <cp:revision>8</cp:revision>
  <cp:lastPrinted>2011-02-25T09:15:00Z</cp:lastPrinted>
  <dcterms:created xsi:type="dcterms:W3CDTF">2018-01-29T17:18:00Z</dcterms:created>
  <dcterms:modified xsi:type="dcterms:W3CDTF">2018-02-08T19:21:00Z</dcterms:modified>
</cp:coreProperties>
</file>