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13E" w14:textId="2147F6EC" w:rsidR="00B249C5" w:rsidRDefault="001900B8" w:rsidP="001900B8">
      <w:pPr>
        <w:jc w:val="right"/>
        <w:rPr>
          <w:rFonts w:ascii="Arial" w:hAnsi="Arial" w:cs="Arial"/>
          <w:color w:val="222222"/>
          <w:sz w:val="20"/>
          <w:szCs w:val="20"/>
          <w:lang w:val="sv-SE"/>
        </w:rPr>
      </w:pPr>
      <w:r>
        <w:rPr>
          <w:b/>
          <w:noProof/>
          <w:color w:val="404040" w:themeColor="text1" w:themeTint="BF"/>
          <w:sz w:val="28"/>
          <w:szCs w:val="28"/>
          <w:lang w:val="en-US" w:eastAsia="zh-CN"/>
        </w:rPr>
        <w:drawing>
          <wp:inline distT="0" distB="0" distL="0" distR="0" wp14:anchorId="60629D8E" wp14:editId="49B36F6E">
            <wp:extent cx="1704975" cy="72329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dsjö_P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91" cy="73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EE9">
        <w:rPr>
          <w:b/>
          <w:color w:val="404040" w:themeColor="text1" w:themeTint="BF"/>
          <w:sz w:val="28"/>
          <w:szCs w:val="28"/>
        </w:rPr>
        <w:br/>
      </w:r>
      <w:r w:rsidR="00D30EE9">
        <w:rPr>
          <w:rFonts w:ascii="Arial" w:hAnsi="Arial" w:cs="Arial"/>
          <w:color w:val="222222"/>
          <w:lang w:val="sv-SE"/>
        </w:rPr>
        <w:br/>
      </w:r>
    </w:p>
    <w:p w14:paraId="1B0C9012" w14:textId="60288734" w:rsidR="00670A8A" w:rsidRPr="001900B8" w:rsidRDefault="0042301C" w:rsidP="00670A8A">
      <w:pPr>
        <w:ind w:right="284"/>
        <w:rPr>
          <w:rFonts w:ascii="Arial" w:eastAsia="SimHei" w:hAnsi="Arial" w:cs="Arial"/>
          <w:snapToGrid w:val="0"/>
          <w:color w:val="000000"/>
          <w:lang w:val="sv-SE"/>
        </w:rPr>
      </w:pPr>
      <w:r>
        <w:rPr>
          <w:rFonts w:ascii="Colour Sans" w:hAnsi="Colour Sans" w:cs="Arial"/>
          <w:color w:val="222222"/>
          <w:lang w:val="sv-SE"/>
        </w:rPr>
        <w:t>3 april</w:t>
      </w:r>
      <w:r w:rsidR="00F92E87" w:rsidRPr="001900B8">
        <w:rPr>
          <w:rFonts w:ascii="Colour Sans" w:hAnsi="Colour Sans" w:cs="Arial"/>
          <w:color w:val="222222"/>
          <w:lang w:val="sv-SE"/>
        </w:rPr>
        <w:t>,</w:t>
      </w:r>
      <w:r w:rsidR="008D11C5" w:rsidRPr="001900B8">
        <w:rPr>
          <w:rFonts w:ascii="Colour Sans" w:hAnsi="Colour Sans" w:cs="Arial"/>
          <w:color w:val="222222"/>
          <w:lang w:val="sv-SE"/>
        </w:rPr>
        <w:t xml:space="preserve"> 20</w:t>
      </w:r>
      <w:r w:rsidR="00126CFB">
        <w:rPr>
          <w:rFonts w:ascii="Colour Sans" w:hAnsi="Colour Sans" w:cs="Arial"/>
          <w:color w:val="222222"/>
          <w:lang w:val="sv-SE"/>
        </w:rPr>
        <w:t>20</w:t>
      </w:r>
    </w:p>
    <w:p w14:paraId="4BFFB02C" w14:textId="77777777" w:rsidR="00670A8A" w:rsidRPr="001900B8" w:rsidRDefault="00670A8A" w:rsidP="00670A8A">
      <w:pPr>
        <w:spacing w:after="0" w:line="250" w:lineRule="atLeast"/>
        <w:ind w:right="284"/>
        <w:rPr>
          <w:rFonts w:ascii="Arial" w:eastAsia="SimHei" w:hAnsi="Arial" w:cs="Arial"/>
          <w:b/>
          <w:snapToGrid w:val="0"/>
          <w:color w:val="000000"/>
          <w:lang w:val="sv-SE"/>
        </w:rPr>
      </w:pPr>
    </w:p>
    <w:p w14:paraId="0DF192EB" w14:textId="77777777" w:rsidR="00126CFB" w:rsidRPr="00126CFB" w:rsidRDefault="00126CFB" w:rsidP="00126CFB">
      <w:pPr>
        <w:rPr>
          <w:rFonts w:ascii="Colour Sans" w:eastAsia="Calibri" w:hAnsi="Colour Sans" w:cs="Times New Roman"/>
          <w:b/>
          <w:sz w:val="28"/>
          <w:szCs w:val="28"/>
          <w:lang w:val="sv-SE"/>
        </w:rPr>
      </w:pPr>
      <w:r w:rsidRPr="00126CFB">
        <w:rPr>
          <w:rFonts w:ascii="Colour Sans" w:eastAsia="Calibri" w:hAnsi="Colour Sans" w:cs="Times New Roman"/>
          <w:b/>
          <w:sz w:val="28"/>
          <w:szCs w:val="28"/>
          <w:lang w:val="sv-SE"/>
        </w:rPr>
        <w:t xml:space="preserve">Perfekt kulörmatchning med nya Nordsjö </w:t>
      </w:r>
      <w:proofErr w:type="spellStart"/>
      <w:r w:rsidRPr="00126CFB">
        <w:rPr>
          <w:rFonts w:ascii="Colour Sans" w:eastAsia="Calibri" w:hAnsi="Colour Sans" w:cs="Times New Roman"/>
          <w:b/>
          <w:sz w:val="28"/>
          <w:szCs w:val="28"/>
          <w:lang w:val="sv-SE"/>
        </w:rPr>
        <w:t>Colour</w:t>
      </w:r>
      <w:proofErr w:type="spellEnd"/>
      <w:r w:rsidRPr="00126CFB">
        <w:rPr>
          <w:rFonts w:ascii="Colour Sans" w:eastAsia="Calibri" w:hAnsi="Colour Sans" w:cs="Times New Roman"/>
          <w:b/>
          <w:sz w:val="28"/>
          <w:szCs w:val="28"/>
          <w:lang w:val="sv-SE"/>
        </w:rPr>
        <w:t xml:space="preserve"> Sensor</w:t>
      </w:r>
    </w:p>
    <w:p w14:paraId="079E008A" w14:textId="2DF17832" w:rsidR="00126CFB" w:rsidRPr="00126CFB" w:rsidRDefault="00126CFB" w:rsidP="00126CFB">
      <w:pPr>
        <w:rPr>
          <w:rFonts w:ascii="Colour Sans" w:eastAsia="Calibri" w:hAnsi="Colour Sans" w:cs="Times New Roman"/>
          <w:b/>
          <w:sz w:val="21"/>
          <w:szCs w:val="21"/>
          <w:lang w:val="sv-SE"/>
        </w:rPr>
      </w:pPr>
      <w:r w:rsidRPr="00126CFB">
        <w:rPr>
          <w:rFonts w:ascii="Colour Sans" w:eastAsia="Calibri" w:hAnsi="Colour Sans" w:cs="Times New Roman"/>
          <w:b/>
          <w:sz w:val="21"/>
          <w:szCs w:val="21"/>
          <w:lang w:val="sv-SE"/>
        </w:rPr>
        <w:t>Att säkerställa att kunden får en kulör</w:t>
      </w:r>
      <w:r w:rsidR="00A1188C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 som motsvarar förväntningarna </w:t>
      </w:r>
      <w:r w:rsidRPr="00126CFB">
        <w:rPr>
          <w:rFonts w:ascii="Colour Sans" w:eastAsia="Calibri" w:hAnsi="Colour Sans" w:cs="Times New Roman"/>
          <w:b/>
          <w:sz w:val="21"/>
          <w:szCs w:val="21"/>
          <w:lang w:val="sv-SE"/>
        </w:rPr>
        <w:t>är en utmaning för många yrkesmålare</w:t>
      </w:r>
      <w:r w:rsidR="00A1188C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. </w:t>
      </w:r>
      <w:r w:rsidR="00F878C7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Därför lanserar Nordsjö nu ett nytt smidigt kulörmätningsverktyg, Nordsjö </w:t>
      </w:r>
      <w:proofErr w:type="spellStart"/>
      <w:r w:rsidR="00F878C7">
        <w:rPr>
          <w:rFonts w:ascii="Colour Sans" w:eastAsia="Calibri" w:hAnsi="Colour Sans" w:cs="Times New Roman"/>
          <w:b/>
          <w:sz w:val="21"/>
          <w:szCs w:val="21"/>
          <w:lang w:val="sv-SE"/>
        </w:rPr>
        <w:t>Colour</w:t>
      </w:r>
      <w:proofErr w:type="spellEnd"/>
      <w:r w:rsidR="00F878C7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 Sensor, som kommer göra kulörvalet båda enklare och säkrare. </w:t>
      </w:r>
      <w:r w:rsidR="00A1188C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Tillsammans med Nordsjö Expert </w:t>
      </w:r>
      <w:proofErr w:type="spellStart"/>
      <w:r w:rsidR="00A1188C">
        <w:rPr>
          <w:rFonts w:ascii="Colour Sans" w:eastAsia="Calibri" w:hAnsi="Colour Sans" w:cs="Times New Roman"/>
          <w:b/>
          <w:sz w:val="21"/>
          <w:szCs w:val="21"/>
          <w:lang w:val="sv-SE"/>
        </w:rPr>
        <w:t>app</w:t>
      </w:r>
      <w:proofErr w:type="spellEnd"/>
      <w:r w:rsidR="00A1188C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 och ett </w:t>
      </w:r>
      <w:r w:rsidRPr="00126CFB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enkelt knapptryck skannar den lilla bärbara enheten </w:t>
      </w:r>
      <w:r w:rsidR="00A1188C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Nordsjö </w:t>
      </w:r>
      <w:proofErr w:type="spellStart"/>
      <w:r w:rsidR="00A1188C">
        <w:rPr>
          <w:rFonts w:ascii="Colour Sans" w:eastAsia="Calibri" w:hAnsi="Colour Sans" w:cs="Times New Roman"/>
          <w:b/>
          <w:sz w:val="21"/>
          <w:szCs w:val="21"/>
          <w:lang w:val="sv-SE"/>
        </w:rPr>
        <w:t>Colour</w:t>
      </w:r>
      <w:proofErr w:type="spellEnd"/>
      <w:r w:rsidR="00A1188C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 Sensor av kulören på </w:t>
      </w:r>
      <w:r w:rsidRPr="00126CFB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allt från kuddar, kläder till </w:t>
      </w:r>
      <w:r w:rsidRPr="00F878C7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favoritprylen och på några sekunder </w:t>
      </w:r>
      <w:r w:rsidR="00F878C7" w:rsidRPr="00F878C7">
        <w:rPr>
          <w:rFonts w:ascii="Colour Sans" w:eastAsia="Calibri" w:hAnsi="Colour Sans" w:cs="Times New Roman"/>
          <w:b/>
          <w:sz w:val="21"/>
          <w:szCs w:val="21"/>
          <w:lang w:val="sv-SE"/>
        </w:rPr>
        <w:t>får man</w:t>
      </w:r>
      <w:r w:rsidR="00A1188C" w:rsidRPr="00F878C7">
        <w:rPr>
          <w:rFonts w:ascii="Colour Sans" w:eastAsia="Calibri" w:hAnsi="Colour Sans" w:cs="Times New Roman"/>
          <w:b/>
          <w:sz w:val="21"/>
          <w:szCs w:val="21"/>
          <w:lang w:val="sv-SE"/>
        </w:rPr>
        <w:t xml:space="preserve"> en </w:t>
      </w:r>
      <w:r w:rsidRPr="00F878C7">
        <w:rPr>
          <w:rFonts w:ascii="Colour Sans" w:eastAsia="Calibri" w:hAnsi="Colour Sans" w:cs="Times New Roman"/>
          <w:b/>
          <w:sz w:val="21"/>
          <w:szCs w:val="21"/>
          <w:lang w:val="sv-SE"/>
        </w:rPr>
        <w:t>perfekt kulörmatchning.</w:t>
      </w:r>
    </w:p>
    <w:p w14:paraId="53876654" w14:textId="57D24E08" w:rsidR="00126CFB" w:rsidRPr="00400997" w:rsidRDefault="00126CFB" w:rsidP="00126CFB">
      <w:pPr>
        <w:rPr>
          <w:rFonts w:ascii="Colour Sans" w:eastAsia="Calibri" w:hAnsi="Colour Sans" w:cs="Times New Roman"/>
          <w:color w:val="FF0000"/>
          <w:sz w:val="21"/>
          <w:szCs w:val="21"/>
          <w:lang w:val="sv-SE"/>
        </w:rPr>
      </w:pP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Forskningresultat visar att 55 % av kunderna upplever att kulören skiljer sig från deras förväntningar när den har målats upp på en vägg. Genom att använda kulörsensorn kan yrkesmålare </w:t>
      </w:r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 xml:space="preserve">säkerställa att </w:t>
      </w: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kunde</w:t>
      </w:r>
      <w:r w:rsidR="008767D4">
        <w:rPr>
          <w:rFonts w:ascii="Colour Sans" w:eastAsia="Calibri" w:hAnsi="Colour Sans" w:cs="Times New Roman"/>
          <w:sz w:val="21"/>
          <w:szCs w:val="21"/>
          <w:lang w:val="sv-SE"/>
        </w:rPr>
        <w:t>rna</w:t>
      </w:r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 xml:space="preserve"> får en </w:t>
      </w:r>
      <w:r w:rsidRPr="00F878C7">
        <w:rPr>
          <w:rFonts w:ascii="Colour Sans" w:eastAsia="Calibri" w:hAnsi="Colour Sans" w:cs="Times New Roman"/>
          <w:sz w:val="21"/>
          <w:szCs w:val="21"/>
          <w:lang w:val="sv-SE"/>
        </w:rPr>
        <w:t>perfekt kulörmatchning</w:t>
      </w:r>
      <w:r w:rsidR="00A1188C" w:rsidRPr="00F878C7">
        <w:rPr>
          <w:rFonts w:ascii="Colour Sans" w:eastAsia="Calibri" w:hAnsi="Colour Sans" w:cs="Times New Roman"/>
          <w:sz w:val="21"/>
          <w:szCs w:val="21"/>
          <w:lang w:val="sv-SE"/>
        </w:rPr>
        <w:t xml:space="preserve"> som motsvarar </w:t>
      </w:r>
      <w:r w:rsidR="00F878C7" w:rsidRPr="00F878C7">
        <w:rPr>
          <w:rFonts w:ascii="Colour Sans" w:eastAsia="Calibri" w:hAnsi="Colour Sans" w:cs="Times New Roman"/>
          <w:sz w:val="21"/>
          <w:szCs w:val="21"/>
          <w:lang w:val="sv-SE"/>
        </w:rPr>
        <w:t xml:space="preserve">deras </w:t>
      </w:r>
      <w:r w:rsidR="00A1188C" w:rsidRPr="00F878C7">
        <w:rPr>
          <w:rFonts w:ascii="Colour Sans" w:eastAsia="Calibri" w:hAnsi="Colour Sans" w:cs="Times New Roman"/>
          <w:sz w:val="21"/>
          <w:szCs w:val="21"/>
          <w:lang w:val="sv-SE"/>
        </w:rPr>
        <w:t xml:space="preserve">förväntningar och </w:t>
      </w:r>
      <w:r w:rsidR="00F878C7" w:rsidRPr="00F878C7">
        <w:rPr>
          <w:rFonts w:ascii="Colour Sans" w:eastAsia="Calibri" w:hAnsi="Colour Sans" w:cs="Times New Roman"/>
          <w:sz w:val="21"/>
          <w:szCs w:val="21"/>
          <w:lang w:val="sv-SE"/>
        </w:rPr>
        <w:t>man kan även</w:t>
      </w:r>
      <w:r w:rsidR="00A1188C" w:rsidRPr="00F878C7">
        <w:rPr>
          <w:rFonts w:ascii="Colour Sans" w:eastAsia="Calibri" w:hAnsi="Colour Sans" w:cs="Times New Roman"/>
          <w:sz w:val="21"/>
          <w:szCs w:val="21"/>
          <w:lang w:val="sv-SE"/>
        </w:rPr>
        <w:t xml:space="preserve"> </w:t>
      </w:r>
      <w:r w:rsidRPr="00F878C7">
        <w:rPr>
          <w:rFonts w:ascii="Colour Sans" w:eastAsia="Calibri" w:hAnsi="Colour Sans" w:cs="Times New Roman"/>
          <w:sz w:val="21"/>
          <w:szCs w:val="21"/>
          <w:lang w:val="sv-SE"/>
        </w:rPr>
        <w:t xml:space="preserve">direkt i telefonen eller </w:t>
      </w:r>
      <w:r w:rsidR="00A1188C" w:rsidRPr="00F878C7">
        <w:rPr>
          <w:rFonts w:ascii="Colour Sans" w:eastAsia="Calibri" w:hAnsi="Colour Sans" w:cs="Times New Roman"/>
          <w:sz w:val="21"/>
          <w:szCs w:val="21"/>
          <w:lang w:val="sv-SE"/>
        </w:rPr>
        <w:t>surf</w:t>
      </w:r>
      <w:r w:rsidRPr="00F878C7">
        <w:rPr>
          <w:rFonts w:ascii="Colour Sans" w:eastAsia="Calibri" w:hAnsi="Colour Sans" w:cs="Times New Roman"/>
          <w:sz w:val="21"/>
          <w:szCs w:val="21"/>
          <w:lang w:val="sv-SE"/>
        </w:rPr>
        <w:t>plattan</w:t>
      </w:r>
      <w:r w:rsidR="00F878C7" w:rsidRPr="00F878C7">
        <w:rPr>
          <w:rFonts w:ascii="Colour Sans" w:eastAsia="Calibri" w:hAnsi="Colour Sans" w:cs="Times New Roman"/>
          <w:sz w:val="21"/>
          <w:szCs w:val="21"/>
          <w:lang w:val="sv-SE"/>
        </w:rPr>
        <w:t xml:space="preserve"> visualisera</w:t>
      </w:r>
      <w:r w:rsidR="00A1188C" w:rsidRPr="00F878C7">
        <w:rPr>
          <w:rFonts w:ascii="Colour Sans" w:eastAsia="Calibri" w:hAnsi="Colour Sans" w:cs="Times New Roman"/>
          <w:sz w:val="21"/>
          <w:szCs w:val="21"/>
          <w:lang w:val="sv-SE"/>
        </w:rPr>
        <w:t xml:space="preserve"> </w:t>
      </w:r>
      <w:r w:rsidRPr="00F878C7">
        <w:rPr>
          <w:rFonts w:ascii="Colour Sans" w:eastAsia="Calibri" w:hAnsi="Colour Sans" w:cs="Times New Roman"/>
          <w:sz w:val="21"/>
          <w:szCs w:val="21"/>
          <w:lang w:val="sv-SE"/>
        </w:rPr>
        <w:t>hur kulören kommer se ut när den är uppmålad i rummet</w:t>
      </w:r>
      <w:r w:rsidR="00F878C7" w:rsidRPr="00F878C7">
        <w:rPr>
          <w:rFonts w:ascii="Colour Sans" w:eastAsia="Calibri" w:hAnsi="Colour Sans" w:cs="Times New Roman"/>
          <w:sz w:val="21"/>
          <w:szCs w:val="21"/>
          <w:lang w:val="sv-SE"/>
        </w:rPr>
        <w:t>.</w:t>
      </w:r>
    </w:p>
    <w:p w14:paraId="0C6D8733" w14:textId="19D08C14" w:rsidR="00126CFB" w:rsidRPr="00126CFB" w:rsidRDefault="00126CFB" w:rsidP="00126CFB">
      <w:pPr>
        <w:rPr>
          <w:rFonts w:ascii="Colour Sans" w:eastAsia="Calibri" w:hAnsi="Colour Sans" w:cs="Times New Roman"/>
          <w:sz w:val="21"/>
          <w:szCs w:val="21"/>
          <w:lang w:val="sv-SE"/>
        </w:rPr>
      </w:pP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"Vi arbetar ständigt med att tillhandahålla </w:t>
      </w:r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 xml:space="preserve">digitalt </w:t>
      </w: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ledande verktyg och tjänster för yrkesmålare och Nordsjö </w:t>
      </w:r>
      <w:proofErr w:type="spellStart"/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Colour</w:t>
      </w:r>
      <w:proofErr w:type="spellEnd"/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 Sensor är det senaste beviset på vårt arbete med att utveckla innovativa lösningar som möter yrkesmålarens utmaningar och prestandakrav." säger Heli Ekman, Brand Manager på Nordsjö.</w:t>
      </w:r>
    </w:p>
    <w:p w14:paraId="60E86B78" w14:textId="733B5EFE" w:rsidR="00126CFB" w:rsidRPr="00126CFB" w:rsidRDefault="00126CFB" w:rsidP="00126CFB">
      <w:pPr>
        <w:rPr>
          <w:rFonts w:ascii="Colour Sans" w:eastAsia="Calibri" w:hAnsi="Colour Sans" w:cs="Times New Roman"/>
          <w:sz w:val="21"/>
          <w:szCs w:val="21"/>
          <w:lang w:val="sv-SE"/>
        </w:rPr>
      </w:pP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Nordsjö </w:t>
      </w:r>
      <w:proofErr w:type="spellStart"/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Colour</w:t>
      </w:r>
      <w:proofErr w:type="spellEnd"/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 Sensor passar inte bara yrkesmålare, det är även ett utmärkt verktyg som arkitekter och </w:t>
      </w:r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>övriga yrkesgrupper</w:t>
      </w: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 som arbetar med kulörer kommer ha stor nytta och glädje av.</w:t>
      </w:r>
      <w:r w:rsidR="008767D4">
        <w:rPr>
          <w:rFonts w:ascii="Colour Sans" w:eastAsia="Calibri" w:hAnsi="Colour Sans" w:cs="Times New Roman"/>
          <w:sz w:val="21"/>
          <w:szCs w:val="21"/>
          <w:lang w:val="sv-SE"/>
        </w:rPr>
        <w:t xml:space="preserve"> </w:t>
      </w:r>
    </w:p>
    <w:p w14:paraId="4F6FC06C" w14:textId="3A43DDEC" w:rsidR="00126CFB" w:rsidRPr="00126CFB" w:rsidRDefault="00126CFB" w:rsidP="00126CFB">
      <w:pPr>
        <w:rPr>
          <w:rFonts w:ascii="Colour Sans" w:eastAsia="Calibri" w:hAnsi="Colour Sans" w:cs="Times New Roman"/>
          <w:sz w:val="21"/>
          <w:szCs w:val="21"/>
          <w:lang w:val="sv-SE"/>
        </w:rPr>
      </w:pP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”Nordsjö </w:t>
      </w:r>
      <w:proofErr w:type="spellStart"/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Colour</w:t>
      </w:r>
      <w:proofErr w:type="spellEnd"/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 xml:space="preserve"> Sensor är enkel att bära med sig, kräver ingen kalibrering och fungerar smidigt med </w:t>
      </w:r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>Nordsjö Expert</w:t>
      </w: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-</w:t>
      </w:r>
      <w:proofErr w:type="spellStart"/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appen</w:t>
      </w:r>
      <w:proofErr w:type="spellEnd"/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. Med en noggrannhetsnivå på ≥ 90 % kommer verktyget att ge kunderna ett större förtroende för yrkesmålarens professionalism</w:t>
      </w:r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 xml:space="preserve"> </w:t>
      </w: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och borde finnas i alla yrkesmålares verktygslåda.</w:t>
      </w:r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 xml:space="preserve"> Utöver mätning av kulör har yrkesmålaren via Nordsjö Expert-</w:t>
      </w:r>
      <w:proofErr w:type="spellStart"/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>appen</w:t>
      </w:r>
      <w:proofErr w:type="spellEnd"/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 xml:space="preserve"> tillgång till </w:t>
      </w:r>
      <w:r w:rsidR="008767D4">
        <w:rPr>
          <w:rFonts w:ascii="Colour Sans" w:eastAsia="Calibri" w:hAnsi="Colour Sans" w:cs="Times New Roman"/>
          <w:sz w:val="21"/>
          <w:szCs w:val="21"/>
          <w:lang w:val="sv-SE"/>
        </w:rPr>
        <w:t>Nordsjös</w:t>
      </w:r>
      <w:r w:rsidR="00A1188C">
        <w:rPr>
          <w:rFonts w:ascii="Colour Sans" w:eastAsia="Calibri" w:hAnsi="Colour Sans" w:cs="Times New Roman"/>
          <w:sz w:val="21"/>
          <w:szCs w:val="21"/>
          <w:lang w:val="sv-SE"/>
        </w:rPr>
        <w:t xml:space="preserve"> produktkatalog, datablad och projekthanteringsverktyg</w:t>
      </w:r>
      <w:r w:rsidRPr="00126CFB">
        <w:rPr>
          <w:rFonts w:ascii="Colour Sans" w:eastAsia="Calibri" w:hAnsi="Colour Sans" w:cs="Times New Roman"/>
          <w:sz w:val="21"/>
          <w:szCs w:val="21"/>
          <w:lang w:val="sv-SE"/>
        </w:rPr>
        <w:t>", tillägger Heli.</w:t>
      </w:r>
    </w:p>
    <w:p w14:paraId="1D3F7145" w14:textId="63607B80" w:rsidR="008D11C5" w:rsidRPr="005E6A7E" w:rsidRDefault="00126CFB" w:rsidP="00126CFB">
      <w:pPr>
        <w:rPr>
          <w:rFonts w:ascii="Colour Sans" w:hAnsi="Colour Sans"/>
          <w:sz w:val="21"/>
          <w:szCs w:val="21"/>
          <w:lang w:val="sv-SE"/>
        </w:rPr>
      </w:pPr>
      <w:r w:rsidRPr="008A4C3A">
        <w:rPr>
          <w:rFonts w:ascii="Colour Sans" w:eastAsia="Calibri" w:hAnsi="Colour Sans" w:cs="Times New Roman"/>
          <w:sz w:val="21"/>
          <w:szCs w:val="21"/>
          <w:lang w:val="sv-SE"/>
        </w:rPr>
        <w:t xml:space="preserve">Nordsjö </w:t>
      </w:r>
      <w:proofErr w:type="spellStart"/>
      <w:r w:rsidRPr="008A4C3A">
        <w:rPr>
          <w:rFonts w:ascii="Colour Sans" w:eastAsia="Calibri" w:hAnsi="Colour Sans" w:cs="Times New Roman"/>
          <w:sz w:val="21"/>
          <w:szCs w:val="21"/>
          <w:lang w:val="sv-SE"/>
        </w:rPr>
        <w:t>Colour</w:t>
      </w:r>
      <w:proofErr w:type="spellEnd"/>
      <w:r w:rsidRPr="008A4C3A">
        <w:rPr>
          <w:rFonts w:ascii="Colour Sans" w:eastAsia="Calibri" w:hAnsi="Colour Sans" w:cs="Times New Roman"/>
          <w:sz w:val="21"/>
          <w:szCs w:val="21"/>
          <w:lang w:val="sv-SE"/>
        </w:rPr>
        <w:t xml:space="preserve"> Sensor finns till försäljning hos Nordsjös återförsäljare samt online på </w:t>
      </w:r>
      <w:hyperlink r:id="rId11" w:history="1">
        <w:r w:rsidR="00A1188C" w:rsidRPr="008A4C3A">
          <w:rPr>
            <w:rStyle w:val="Hyperlink"/>
            <w:rFonts w:ascii="Colour Sans" w:eastAsia="Calibri" w:hAnsi="Colour Sans" w:cs="Times New Roman"/>
            <w:sz w:val="21"/>
            <w:szCs w:val="21"/>
            <w:lang w:val="sv-SE"/>
          </w:rPr>
          <w:t>shop.nord</w:t>
        </w:r>
        <w:r w:rsidR="008A4C3A" w:rsidRPr="008A4C3A">
          <w:rPr>
            <w:rStyle w:val="Hyperlink"/>
            <w:rFonts w:ascii="Colour Sans" w:eastAsia="Calibri" w:hAnsi="Colour Sans" w:cs="Times New Roman"/>
            <w:sz w:val="21"/>
            <w:szCs w:val="21"/>
            <w:lang w:val="sv-SE"/>
          </w:rPr>
          <w:t>s</w:t>
        </w:r>
        <w:r w:rsidR="00A1188C" w:rsidRPr="008A4C3A">
          <w:rPr>
            <w:rStyle w:val="Hyperlink"/>
            <w:rFonts w:ascii="Colour Sans" w:eastAsia="Calibri" w:hAnsi="Colour Sans" w:cs="Times New Roman"/>
            <w:sz w:val="21"/>
            <w:szCs w:val="21"/>
            <w:lang w:val="sv-SE"/>
          </w:rPr>
          <w:t>joprofessional.se</w:t>
        </w:r>
      </w:hyperlink>
      <w:r w:rsidRPr="008A4C3A">
        <w:rPr>
          <w:rFonts w:ascii="Colour Sans" w:eastAsia="Calibri" w:hAnsi="Colour Sans" w:cs="Times New Roman"/>
          <w:sz w:val="21"/>
          <w:szCs w:val="21"/>
          <w:lang w:val="sv-SE"/>
        </w:rPr>
        <w:t>.</w:t>
      </w:r>
      <w:r w:rsidR="00F46ECD">
        <w:rPr>
          <w:rFonts w:ascii="Colour Sans" w:eastAsia="Calibri" w:hAnsi="Colour Sans" w:cs="Times New Roman"/>
          <w:sz w:val="21"/>
          <w:szCs w:val="21"/>
          <w:lang w:val="sv-SE"/>
        </w:rPr>
        <w:br/>
      </w:r>
      <w:r w:rsidR="00D30EE9" w:rsidRPr="00126CFB">
        <w:rPr>
          <w:rFonts w:ascii="Colour Sans" w:hAnsi="Colour Sans" w:cs="Arial"/>
          <w:sz w:val="21"/>
          <w:szCs w:val="21"/>
          <w:lang w:val="sv-SE"/>
        </w:rPr>
        <w:br/>
      </w:r>
      <w:r w:rsidR="00D30EE9" w:rsidRPr="005E6A7E">
        <w:rPr>
          <w:rFonts w:ascii="Colour Sans" w:hAnsi="Colour Sans" w:cs="Arial"/>
          <w:sz w:val="21"/>
          <w:szCs w:val="21"/>
          <w:lang w:val="sv-SE"/>
        </w:rPr>
        <w:t>-</w:t>
      </w:r>
      <w:r w:rsidR="0087539A" w:rsidRPr="005E6A7E">
        <w:rPr>
          <w:rFonts w:ascii="Colour Sans" w:hAnsi="Colour Sans" w:cs="Arial"/>
          <w:sz w:val="21"/>
          <w:szCs w:val="21"/>
          <w:lang w:val="sv-SE"/>
        </w:rPr>
        <w:t xml:space="preserve"> </w:t>
      </w:r>
      <w:r w:rsidR="00D30EE9" w:rsidRPr="005E6A7E">
        <w:rPr>
          <w:rFonts w:ascii="Colour Sans" w:hAnsi="Colour Sans" w:cs="Arial"/>
          <w:sz w:val="21"/>
          <w:szCs w:val="21"/>
          <w:lang w:val="sv-SE"/>
        </w:rPr>
        <w:t>-</w:t>
      </w:r>
      <w:r w:rsidR="0087539A" w:rsidRPr="005E6A7E">
        <w:rPr>
          <w:rFonts w:ascii="Colour Sans" w:hAnsi="Colour Sans" w:cs="Arial"/>
          <w:sz w:val="21"/>
          <w:szCs w:val="21"/>
          <w:lang w:val="sv-SE"/>
        </w:rPr>
        <w:t xml:space="preserve"> </w:t>
      </w:r>
      <w:r w:rsidR="00D30EE9" w:rsidRPr="005E6A7E">
        <w:rPr>
          <w:rFonts w:ascii="Colour Sans" w:hAnsi="Colour Sans" w:cs="Arial"/>
          <w:sz w:val="21"/>
          <w:szCs w:val="21"/>
          <w:lang w:val="sv-SE"/>
        </w:rPr>
        <w:t>-</w:t>
      </w:r>
    </w:p>
    <w:p w14:paraId="1D3F7146" w14:textId="77777777" w:rsidR="008D11C5" w:rsidRPr="005E6A7E" w:rsidRDefault="008D11C5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sv-SE"/>
        </w:rPr>
      </w:pPr>
      <w:r w:rsidRPr="005E6A7E">
        <w:rPr>
          <w:rFonts w:ascii="Colour Sans" w:hAnsi="Colour Sans" w:cs="Arial"/>
          <w:sz w:val="21"/>
          <w:szCs w:val="21"/>
          <w:lang w:val="sv-SE"/>
        </w:rPr>
        <w:t xml:space="preserve">För mer information, inklusive ytterligare pressmaterial och bilder, vänligen kontakta </w:t>
      </w:r>
    </w:p>
    <w:p w14:paraId="007DC052" w14:textId="7D9F55B8" w:rsidR="00EA48BA" w:rsidRPr="005E6A7E" w:rsidRDefault="004B4CC5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sv-SE"/>
        </w:rPr>
      </w:pPr>
      <w:r w:rsidRPr="005E6A7E">
        <w:rPr>
          <w:rFonts w:ascii="Colour Sans" w:hAnsi="Colour Sans" w:cs="Arial"/>
          <w:sz w:val="21"/>
          <w:szCs w:val="21"/>
          <w:lang w:val="sv-SE"/>
        </w:rPr>
        <w:t>Heli Ekman</w:t>
      </w:r>
      <w:r w:rsidR="008D11C5" w:rsidRPr="005E6A7E">
        <w:rPr>
          <w:rFonts w:ascii="Colour Sans" w:hAnsi="Colour Sans" w:cs="Arial"/>
          <w:sz w:val="21"/>
          <w:szCs w:val="21"/>
          <w:lang w:val="sv-SE"/>
        </w:rPr>
        <w:t xml:space="preserve">, </w:t>
      </w:r>
      <w:r w:rsidR="00EA48BA" w:rsidRPr="005E6A7E">
        <w:rPr>
          <w:rFonts w:ascii="Colour Sans" w:hAnsi="Colour Sans" w:cs="Arial"/>
          <w:sz w:val="21"/>
          <w:szCs w:val="21"/>
          <w:lang w:val="sv-SE"/>
        </w:rPr>
        <w:t xml:space="preserve">Brand Manager </w:t>
      </w:r>
      <w:r w:rsidRPr="005E6A7E">
        <w:rPr>
          <w:rFonts w:ascii="Colour Sans" w:hAnsi="Colour Sans" w:cs="Arial"/>
          <w:sz w:val="21"/>
          <w:szCs w:val="21"/>
          <w:lang w:val="sv-SE"/>
        </w:rPr>
        <w:t xml:space="preserve">Nordsjö </w:t>
      </w:r>
      <w:proofErr w:type="spellStart"/>
      <w:r w:rsidRPr="005E6A7E">
        <w:rPr>
          <w:rFonts w:ascii="Colour Sans" w:hAnsi="Colour Sans" w:cs="Arial"/>
          <w:sz w:val="21"/>
          <w:szCs w:val="21"/>
          <w:lang w:val="sv-SE"/>
        </w:rPr>
        <w:t>Professional</w:t>
      </w:r>
      <w:proofErr w:type="spellEnd"/>
    </w:p>
    <w:p w14:paraId="1D3F7148" w14:textId="4E42BCA1" w:rsidR="008D11C5" w:rsidRPr="005E6A7E" w:rsidRDefault="00865C22" w:rsidP="008D11C5">
      <w:pPr>
        <w:spacing w:after="0" w:line="250" w:lineRule="atLeast"/>
        <w:rPr>
          <w:rFonts w:ascii="Colour Sans" w:hAnsi="Colour Sans" w:cs="Arial"/>
          <w:sz w:val="21"/>
          <w:szCs w:val="21"/>
          <w:lang w:val="sv-SE"/>
        </w:rPr>
      </w:pPr>
      <w:hyperlink r:id="rId12" w:history="1">
        <w:r w:rsidR="004B4CC5" w:rsidRPr="005E6A7E">
          <w:rPr>
            <w:rStyle w:val="Hyperlink"/>
            <w:rFonts w:ascii="Colour Sans" w:hAnsi="Colour Sans" w:cs="Arial"/>
            <w:sz w:val="21"/>
            <w:szCs w:val="21"/>
            <w:lang w:val="sv-SE"/>
          </w:rPr>
          <w:t>heli.ekman@akzonobel.com</w:t>
        </w:r>
      </w:hyperlink>
      <w:r w:rsidR="008D11C5" w:rsidRPr="005E6A7E">
        <w:rPr>
          <w:rFonts w:ascii="Colour Sans" w:hAnsi="Colour Sans" w:cs="Arial"/>
          <w:sz w:val="21"/>
          <w:szCs w:val="21"/>
          <w:lang w:val="sv-SE"/>
        </w:rPr>
        <w:t xml:space="preserve">, </w:t>
      </w:r>
      <w:r w:rsidR="00D742BD" w:rsidRPr="005E6A7E">
        <w:rPr>
          <w:rFonts w:ascii="Colour Sans" w:hAnsi="Colour Sans" w:cs="Arial"/>
          <w:sz w:val="21"/>
          <w:szCs w:val="21"/>
          <w:lang w:val="sv-SE"/>
        </w:rPr>
        <w:t xml:space="preserve">0708-35 </w:t>
      </w:r>
      <w:r w:rsidR="004B4CC5" w:rsidRPr="005E6A7E">
        <w:rPr>
          <w:rFonts w:ascii="Colour Sans" w:hAnsi="Colour Sans" w:cs="Arial"/>
          <w:sz w:val="21"/>
          <w:szCs w:val="21"/>
          <w:lang w:val="sv-SE"/>
        </w:rPr>
        <w:t>51 44</w:t>
      </w:r>
    </w:p>
    <w:p w14:paraId="744ECE3A" w14:textId="77777777" w:rsidR="004B4CC5" w:rsidRDefault="004B4CC5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0" w14:textId="77777777" w:rsidR="00795C0B" w:rsidRDefault="00795C0B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1" w14:textId="77777777" w:rsidR="00ED2D93" w:rsidRPr="00ED2D93" w:rsidRDefault="00ED2D93" w:rsidP="00ED2D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</w:p>
    <w:p w14:paraId="1D3F7152" w14:textId="3342FB8C" w:rsidR="00BA35BC" w:rsidRDefault="00ED2D93" w:rsidP="00D30EE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</w:pP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Nordsjö-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varumärket har sin bakgrund i Nordström 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&amp;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Sjögren AB, som startade verksamheten redan 1903. Idag ä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r Nordsjö e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tt av Nordens ledande och mest nyskapa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nde var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umärken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. Vi har et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 starkt fokus på att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utv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eckla och ta fram produkter som tar tillvara på vår miljö. V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år ambi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tion är a</w:t>
      </w:r>
      <w:r w:rsidR="0046120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 alltid ligga steget f</w:t>
      </w:r>
      <w:r w:rsidR="0046120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öre lagar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och krav i samhället. A</w:t>
      </w:r>
      <w:r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nl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äggningen i Sege utanför Malmö är en av Nordens största. Här utvecklar och producerar vi färg, lack, spackel och </w:t>
      </w:r>
      <w:r w:rsidR="008D11C5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träskydd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för både konsumenter och proffsmålare. Nordsjö är en del av AkzoNobel-koncernen som är </w:t>
      </w:r>
      <w:r w:rsidR="008D11C5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en av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världens största leverantör inom färg.</w:t>
      </w:r>
      <w:bookmarkStart w:id="0" w:name="_GoBack"/>
      <w:bookmarkEnd w:id="0"/>
    </w:p>
    <w:p w14:paraId="585D4668" w14:textId="04429BB4" w:rsidR="004B4CC5" w:rsidRDefault="004B4CC5" w:rsidP="00D30EE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</w:pPr>
    </w:p>
    <w:p w14:paraId="2455D484" w14:textId="0A5C0550" w:rsidR="004B4CC5" w:rsidRDefault="00835B9E" w:rsidP="00D30EE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B35F40" wp14:editId="32B417BE">
            <wp:simplePos x="0" y="0"/>
            <wp:positionH relativeFrom="column">
              <wp:posOffset>4425682</wp:posOffset>
            </wp:positionH>
            <wp:positionV relativeFrom="paragraph">
              <wp:posOffset>22134</wp:posOffset>
            </wp:positionV>
            <wp:extent cx="1333500" cy="30861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zoNobel_wordmark_no-strapline_RGB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335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E0A91" w14:textId="554F1C50" w:rsidR="004B4CC5" w:rsidRPr="00D30EE9" w:rsidRDefault="004B4CC5" w:rsidP="00D30E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sectPr w:rsidR="004B4CC5" w:rsidRPr="00D30EE9" w:rsidSect="001900B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DA21" w14:textId="77777777" w:rsidR="00865C22" w:rsidRDefault="00865C22" w:rsidP="00351B70">
      <w:pPr>
        <w:spacing w:after="0" w:line="240" w:lineRule="auto"/>
      </w:pPr>
      <w:r>
        <w:separator/>
      </w:r>
    </w:p>
  </w:endnote>
  <w:endnote w:type="continuationSeparator" w:id="0">
    <w:p w14:paraId="7B63FE30" w14:textId="77777777" w:rsidR="00865C22" w:rsidRDefault="00865C22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ur Sans">
    <w:panose1 w:val="02000503030000020004"/>
    <w:charset w:val="00"/>
    <w:family w:val="auto"/>
    <w:pitch w:val="variable"/>
    <w:sig w:usb0="A000006F" w:usb1="5000004A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5E76" w14:textId="77777777" w:rsidR="00865C22" w:rsidRDefault="00865C22" w:rsidP="00351B70">
      <w:pPr>
        <w:spacing w:after="0" w:line="240" w:lineRule="auto"/>
      </w:pPr>
      <w:r>
        <w:separator/>
      </w:r>
    </w:p>
  </w:footnote>
  <w:footnote w:type="continuationSeparator" w:id="0">
    <w:p w14:paraId="608A34EE" w14:textId="77777777" w:rsidR="00865C22" w:rsidRDefault="00865C22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EF8"/>
    <w:multiLevelType w:val="hybridMultilevel"/>
    <w:tmpl w:val="42D072A6"/>
    <w:lvl w:ilvl="0" w:tplc="E8209D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7ECB"/>
    <w:multiLevelType w:val="hybridMultilevel"/>
    <w:tmpl w:val="F50A38F6"/>
    <w:lvl w:ilvl="0" w:tplc="B016A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B07902"/>
    <w:multiLevelType w:val="hybridMultilevel"/>
    <w:tmpl w:val="CE54F184"/>
    <w:lvl w:ilvl="0" w:tplc="422A9C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4D1"/>
    <w:rsid w:val="00064582"/>
    <w:rsid w:val="00076283"/>
    <w:rsid w:val="000C2B26"/>
    <w:rsid w:val="00126CFB"/>
    <w:rsid w:val="00184D49"/>
    <w:rsid w:val="001900B8"/>
    <w:rsid w:val="001E361C"/>
    <w:rsid w:val="001F5A58"/>
    <w:rsid w:val="00207FEE"/>
    <w:rsid w:val="002306C9"/>
    <w:rsid w:val="002422A4"/>
    <w:rsid w:val="002D2E8E"/>
    <w:rsid w:val="00322C7C"/>
    <w:rsid w:val="00350A9C"/>
    <w:rsid w:val="00351B70"/>
    <w:rsid w:val="00353059"/>
    <w:rsid w:val="003612D9"/>
    <w:rsid w:val="0038031E"/>
    <w:rsid w:val="003E34D1"/>
    <w:rsid w:val="00400997"/>
    <w:rsid w:val="00405279"/>
    <w:rsid w:val="0042301C"/>
    <w:rsid w:val="004304FE"/>
    <w:rsid w:val="00461207"/>
    <w:rsid w:val="004828FE"/>
    <w:rsid w:val="004850CA"/>
    <w:rsid w:val="00486F19"/>
    <w:rsid w:val="004A671C"/>
    <w:rsid w:val="004B4CC5"/>
    <w:rsid w:val="004D4BBC"/>
    <w:rsid w:val="00571E16"/>
    <w:rsid w:val="00573745"/>
    <w:rsid w:val="005D1E64"/>
    <w:rsid w:val="005D6864"/>
    <w:rsid w:val="005E6A7E"/>
    <w:rsid w:val="00625B0C"/>
    <w:rsid w:val="00650270"/>
    <w:rsid w:val="00670A8A"/>
    <w:rsid w:val="006B1DCE"/>
    <w:rsid w:val="006C0E89"/>
    <w:rsid w:val="006C17D2"/>
    <w:rsid w:val="006F06B2"/>
    <w:rsid w:val="007236E4"/>
    <w:rsid w:val="007715BE"/>
    <w:rsid w:val="00781404"/>
    <w:rsid w:val="0078455C"/>
    <w:rsid w:val="00795C0B"/>
    <w:rsid w:val="007C65B9"/>
    <w:rsid w:val="007D45B3"/>
    <w:rsid w:val="007E1932"/>
    <w:rsid w:val="008250AB"/>
    <w:rsid w:val="00835B9E"/>
    <w:rsid w:val="008655F3"/>
    <w:rsid w:val="00865C22"/>
    <w:rsid w:val="00871AEA"/>
    <w:rsid w:val="0087539A"/>
    <w:rsid w:val="00875B95"/>
    <w:rsid w:val="008767D4"/>
    <w:rsid w:val="00887979"/>
    <w:rsid w:val="008A4C3A"/>
    <w:rsid w:val="008D11C5"/>
    <w:rsid w:val="008F65CD"/>
    <w:rsid w:val="009A7A5A"/>
    <w:rsid w:val="009C0F29"/>
    <w:rsid w:val="009C7531"/>
    <w:rsid w:val="009F7D3A"/>
    <w:rsid w:val="00A04390"/>
    <w:rsid w:val="00A050DA"/>
    <w:rsid w:val="00A051B3"/>
    <w:rsid w:val="00A1188C"/>
    <w:rsid w:val="00A5624C"/>
    <w:rsid w:val="00A66CA2"/>
    <w:rsid w:val="00A7628F"/>
    <w:rsid w:val="00A92E1D"/>
    <w:rsid w:val="00A977E0"/>
    <w:rsid w:val="00AA794D"/>
    <w:rsid w:val="00AF1668"/>
    <w:rsid w:val="00B249C5"/>
    <w:rsid w:val="00BA35BC"/>
    <w:rsid w:val="00BA4D2A"/>
    <w:rsid w:val="00C76529"/>
    <w:rsid w:val="00D00304"/>
    <w:rsid w:val="00D04AC2"/>
    <w:rsid w:val="00D107D2"/>
    <w:rsid w:val="00D24722"/>
    <w:rsid w:val="00D30EE9"/>
    <w:rsid w:val="00D31E87"/>
    <w:rsid w:val="00D5566C"/>
    <w:rsid w:val="00D742BD"/>
    <w:rsid w:val="00D9642F"/>
    <w:rsid w:val="00DA06C0"/>
    <w:rsid w:val="00DA278A"/>
    <w:rsid w:val="00DD304C"/>
    <w:rsid w:val="00DE499A"/>
    <w:rsid w:val="00E27846"/>
    <w:rsid w:val="00E47A1D"/>
    <w:rsid w:val="00EA053D"/>
    <w:rsid w:val="00EA48BA"/>
    <w:rsid w:val="00ED1E86"/>
    <w:rsid w:val="00ED2D93"/>
    <w:rsid w:val="00ED4360"/>
    <w:rsid w:val="00F32DFA"/>
    <w:rsid w:val="00F46ECD"/>
    <w:rsid w:val="00F878C7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713E"/>
  <w15:docId w15:val="{583BCA96-60A9-4DA3-B115-5C91B7A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70"/>
  </w:style>
  <w:style w:type="paragraph" w:styleId="Footer">
    <w:name w:val="footer"/>
    <w:basedOn w:val="Normal"/>
    <w:link w:val="Foot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70"/>
  </w:style>
  <w:style w:type="character" w:styleId="FollowedHyperlink">
    <w:name w:val="FollowedHyperlink"/>
    <w:basedOn w:val="DefaultParagraphFont"/>
    <w:uiPriority w:val="99"/>
    <w:semiHidden/>
    <w:unhideWhenUsed/>
    <w:rsid w:val="008879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i.ekman@akzonobe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nordsjoprofessional.s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1" ma:contentTypeDescription="Create a new document." ma:contentTypeScope="" ma:versionID="932c8262a992f74505030ea32a60e3db">
  <xsd:schema xmlns:xsd="http://www.w3.org/2001/XMLSchema" xmlns:xs="http://www.w3.org/2001/XMLSchema" xmlns:p="http://schemas.microsoft.com/office/2006/metadata/properties" xmlns:ns3="ba0c42fe-c384-4e5c-8b7e-39f835aa499b" xmlns:ns4="698e05cf-807a-4609-b4a0-cb865f8e59ed" targetNamespace="http://schemas.microsoft.com/office/2006/metadata/properties" ma:root="true" ma:fieldsID="c1ee4afd74d70fc9f7fb5eec0cc14d0e" ns3:_="" ns4:_="">
    <xsd:import namespace="ba0c42fe-c384-4e5c-8b7e-39f835aa499b"/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42fe-c384-4e5c-8b7e-39f835aa4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871C8-413C-468A-9784-FECB23199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75E80-0090-4019-AF9A-4F1834611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42fe-c384-4e5c-8b7e-39f835aa499b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3DC78-3AE6-40DB-86C6-ED31BAD7C6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2441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J:Son Lindhe, M. (Mikael)</cp:lastModifiedBy>
  <cp:revision>4</cp:revision>
  <cp:lastPrinted>2019-09-02T13:07:00Z</cp:lastPrinted>
  <dcterms:created xsi:type="dcterms:W3CDTF">2020-02-12T11:23:00Z</dcterms:created>
  <dcterms:modified xsi:type="dcterms:W3CDTF">2020-04-03T05:34:00Z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