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05512" w14:textId="77777777" w:rsidR="00022E54" w:rsidRDefault="00022E54">
      <w:pPr>
        <w:pStyle w:val="BrdtextA"/>
        <w:rPr>
          <w:rStyle w:val="Hyperlink0"/>
          <w:rFonts w:ascii="Verdana" w:hAnsi="Verdana"/>
          <w:sz w:val="18"/>
          <w:szCs w:val="18"/>
        </w:rPr>
      </w:pPr>
    </w:p>
    <w:p w14:paraId="3E8C47C4" w14:textId="77777777" w:rsidR="004E512F" w:rsidRDefault="00012D5C">
      <w:pPr>
        <w:pStyle w:val="BrdtextA"/>
        <w:rPr>
          <w:rStyle w:val="Hyperlink0"/>
          <w:rFonts w:ascii="Verdana" w:eastAsia="Verdana" w:hAnsi="Verdana" w:cs="Verdana"/>
          <w:sz w:val="18"/>
          <w:szCs w:val="18"/>
        </w:rPr>
      </w:pPr>
      <w:proofErr w:type="spellStart"/>
      <w:r>
        <w:rPr>
          <w:rStyle w:val="Hyperlink0"/>
          <w:rFonts w:ascii="Verdana" w:hAnsi="Verdana"/>
          <w:sz w:val="18"/>
          <w:szCs w:val="18"/>
        </w:rPr>
        <w:t>Pressinformation</w:t>
      </w:r>
      <w:proofErr w:type="spellEnd"/>
      <w:r>
        <w:rPr>
          <w:rStyle w:val="Hyperlink0"/>
          <w:rFonts w:ascii="Verdana" w:hAnsi="Verdana"/>
          <w:sz w:val="18"/>
          <w:szCs w:val="18"/>
        </w:rPr>
        <w:t xml:space="preserve"> </w:t>
      </w:r>
      <w:r>
        <w:rPr>
          <w:rStyle w:val="Hyperlink0"/>
          <w:rFonts w:ascii="Verdana" w:hAnsi="Verdana"/>
          <w:sz w:val="18"/>
          <w:szCs w:val="18"/>
          <w:lang w:val="sv-SE"/>
        </w:rPr>
        <w:t xml:space="preserve">– </w:t>
      </w:r>
      <w:proofErr w:type="spellStart"/>
      <w:r>
        <w:rPr>
          <w:rStyle w:val="Hyperlink0"/>
          <w:rFonts w:ascii="Verdana" w:hAnsi="Verdana"/>
          <w:sz w:val="18"/>
          <w:szCs w:val="18"/>
        </w:rPr>
        <w:t>fritt</w:t>
      </w:r>
      <w:proofErr w:type="spellEnd"/>
      <w:r>
        <w:rPr>
          <w:rStyle w:val="Hyperlink0"/>
          <w:rFonts w:ascii="Verdana" w:hAnsi="Verdana"/>
          <w:sz w:val="18"/>
          <w:szCs w:val="18"/>
        </w:rPr>
        <w:t xml:space="preserve"> f</w:t>
      </w:r>
      <w:r>
        <w:rPr>
          <w:rStyle w:val="Hyperlink0"/>
          <w:rFonts w:ascii="Verdana" w:hAnsi="Verdana"/>
          <w:sz w:val="18"/>
          <w:szCs w:val="18"/>
          <w:lang w:val="sv-SE"/>
        </w:rPr>
        <w:t>ö</w:t>
      </w:r>
      <w:r>
        <w:rPr>
          <w:rStyle w:val="Hyperlink0"/>
          <w:rFonts w:ascii="Verdana" w:hAnsi="Verdana"/>
          <w:sz w:val="18"/>
          <w:szCs w:val="18"/>
          <w:lang w:val="nl-NL"/>
        </w:rPr>
        <w:t xml:space="preserve">r </w:t>
      </w:r>
      <w:proofErr w:type="spellStart"/>
      <w:r>
        <w:rPr>
          <w:rStyle w:val="Hyperlink0"/>
          <w:rFonts w:ascii="Verdana" w:hAnsi="Verdana"/>
          <w:sz w:val="18"/>
          <w:szCs w:val="18"/>
          <w:lang w:val="nl-NL"/>
        </w:rPr>
        <w:t>publicering</w:t>
      </w:r>
      <w:proofErr w:type="spellEnd"/>
    </w:p>
    <w:p w14:paraId="26A9F4D5" w14:textId="77777777" w:rsidR="004E512F" w:rsidRDefault="00012D5C">
      <w:pPr>
        <w:pStyle w:val="BrdtextA"/>
        <w:rPr>
          <w:rStyle w:val="Hyperlink0"/>
          <w:rFonts w:ascii="Verdana" w:eastAsia="Verdana" w:hAnsi="Verdana" w:cs="Verdana"/>
          <w:sz w:val="18"/>
          <w:szCs w:val="18"/>
        </w:rPr>
      </w:pPr>
      <w:proofErr w:type="spellStart"/>
      <w:r>
        <w:rPr>
          <w:rStyle w:val="Hyperlink0"/>
          <w:rFonts w:ascii="Verdana" w:hAnsi="Verdana"/>
          <w:sz w:val="18"/>
          <w:szCs w:val="18"/>
        </w:rPr>
        <w:t>Puustelli</w:t>
      </w:r>
      <w:proofErr w:type="spellEnd"/>
      <w:r>
        <w:rPr>
          <w:rStyle w:val="Hyperlink0"/>
          <w:rFonts w:ascii="Verdana" w:hAnsi="Verdana"/>
          <w:sz w:val="18"/>
          <w:szCs w:val="18"/>
        </w:rPr>
        <w:t xml:space="preserve"> Group </w:t>
      </w:r>
      <w:proofErr w:type="spellStart"/>
      <w:r>
        <w:rPr>
          <w:rStyle w:val="Hyperlink0"/>
          <w:rFonts w:ascii="Verdana" w:hAnsi="Verdana"/>
          <w:sz w:val="18"/>
          <w:szCs w:val="18"/>
        </w:rPr>
        <w:t>Oy</w:t>
      </w:r>
      <w:proofErr w:type="spellEnd"/>
    </w:p>
    <w:p w14:paraId="612265EB" w14:textId="77777777" w:rsidR="004E512F" w:rsidRDefault="00012D5C">
      <w:pPr>
        <w:pStyle w:val="BrdtextA"/>
        <w:rPr>
          <w:rStyle w:val="Hyperlink0"/>
          <w:rFonts w:ascii="Verdana" w:eastAsia="Verdana" w:hAnsi="Verdana" w:cs="Verdana"/>
          <w:sz w:val="18"/>
          <w:szCs w:val="18"/>
        </w:rPr>
      </w:pPr>
      <w:r>
        <w:rPr>
          <w:rStyle w:val="Hyperlink0"/>
          <w:rFonts w:ascii="Verdana" w:hAnsi="Verdana"/>
          <w:sz w:val="18"/>
          <w:szCs w:val="18"/>
        </w:rPr>
        <w:t>201</w:t>
      </w:r>
      <w:r>
        <w:rPr>
          <w:rStyle w:val="Hyperlink0"/>
          <w:rFonts w:ascii="Verdana" w:hAnsi="Verdana"/>
          <w:sz w:val="18"/>
          <w:szCs w:val="18"/>
          <w:lang w:val="sv-SE"/>
        </w:rPr>
        <w:t>7</w:t>
      </w:r>
      <w:r>
        <w:rPr>
          <w:rStyle w:val="Hyperlink0"/>
          <w:rFonts w:ascii="Verdana" w:hAnsi="Verdana"/>
          <w:sz w:val="18"/>
          <w:szCs w:val="18"/>
        </w:rPr>
        <w:t>-</w:t>
      </w:r>
      <w:r w:rsidR="00022E54">
        <w:rPr>
          <w:rStyle w:val="Hyperlink0"/>
          <w:rFonts w:ascii="Verdana" w:hAnsi="Verdana"/>
          <w:sz w:val="18"/>
          <w:szCs w:val="18"/>
          <w:lang w:val="sv-SE"/>
        </w:rPr>
        <w:t>08-22</w:t>
      </w:r>
    </w:p>
    <w:p w14:paraId="7FACE0B4" w14:textId="77777777" w:rsidR="004E512F" w:rsidRDefault="004E512F">
      <w:pPr>
        <w:pStyle w:val="BrdtextA"/>
        <w:rPr>
          <w:rFonts w:ascii="Verdana" w:eastAsia="Verdana" w:hAnsi="Verdana" w:cs="Verdana"/>
          <w:sz w:val="18"/>
          <w:szCs w:val="18"/>
        </w:rPr>
      </w:pPr>
    </w:p>
    <w:p w14:paraId="26354EA8" w14:textId="77777777" w:rsidR="004E512F" w:rsidRDefault="004E512F">
      <w:pPr>
        <w:pStyle w:val="BrdtextA"/>
        <w:rPr>
          <w:rFonts w:ascii="Verdana" w:eastAsia="Verdana" w:hAnsi="Verdana" w:cs="Verdana"/>
          <w:sz w:val="18"/>
          <w:szCs w:val="18"/>
        </w:rPr>
      </w:pPr>
    </w:p>
    <w:p w14:paraId="661740D8" w14:textId="77777777" w:rsidR="004E512F" w:rsidRDefault="004E512F">
      <w:pPr>
        <w:pStyle w:val="BrdtextA"/>
        <w:rPr>
          <w:rFonts w:ascii="Verdana" w:eastAsia="Verdana" w:hAnsi="Verdana" w:cs="Verdana"/>
          <w:sz w:val="18"/>
          <w:szCs w:val="18"/>
        </w:rPr>
      </w:pPr>
    </w:p>
    <w:p w14:paraId="251F990E" w14:textId="77777777" w:rsidR="00AC3C75" w:rsidRPr="00AC3C75" w:rsidRDefault="00AC3C75" w:rsidP="00AC3C7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sv-SE" w:eastAsia="sv-SE"/>
        </w:rPr>
      </w:pPr>
      <w:r w:rsidRPr="00AC3C75">
        <w:rPr>
          <w:rFonts w:ascii="Helvetica" w:eastAsia="Times New Roman" w:hAnsi="Helvetica"/>
          <w:b/>
          <w:bCs/>
          <w:color w:val="000000"/>
          <w:sz w:val="32"/>
          <w:szCs w:val="32"/>
          <w:bdr w:val="none" w:sz="0" w:space="0" w:color="auto"/>
          <w:shd w:val="clear" w:color="auto" w:fill="FFFFFF"/>
          <w:lang w:val="sv-SE" w:eastAsia="sv-SE"/>
        </w:rPr>
        <w:t>Nu köper vi helst inredningen inklusive snickare</w:t>
      </w:r>
      <w:r w:rsidRPr="00AC3C75">
        <w:rPr>
          <w:rFonts w:ascii="PMingLiU" w:eastAsia="PMingLiU" w:hAnsi="PMingLiU" w:cs="PMingLiU"/>
          <w:b/>
          <w:bCs/>
          <w:color w:val="000000"/>
          <w:sz w:val="18"/>
          <w:szCs w:val="18"/>
          <w:bdr w:val="none" w:sz="0" w:space="0" w:color="auto"/>
          <w:shd w:val="clear" w:color="auto" w:fill="FFFFFF"/>
          <w:lang w:val="sv-SE" w:eastAsia="sv-SE"/>
        </w:rPr>
        <w:br/>
      </w:r>
      <w:r w:rsidRPr="00AC3C75">
        <w:rPr>
          <w:rFonts w:ascii="Helvetica" w:eastAsia="Times New Roman" w:hAnsi="Helvetica"/>
          <w:color w:val="000000"/>
          <w:sz w:val="18"/>
          <w:szCs w:val="18"/>
          <w:bdr w:val="none" w:sz="0" w:space="0" w:color="auto"/>
          <w:lang w:val="sv-SE" w:eastAsia="sv-SE"/>
        </w:rPr>
        <w:br/>
      </w:r>
      <w:r w:rsidRPr="00AC3C75">
        <w:rPr>
          <w:rFonts w:ascii="Helvetica" w:eastAsia="Times New Roman" w:hAnsi="Helvetica"/>
          <w:color w:val="000000"/>
          <w:sz w:val="18"/>
          <w:szCs w:val="18"/>
          <w:bdr w:val="none" w:sz="0" w:space="0" w:color="auto"/>
          <w:lang w:val="sv-SE" w:eastAsia="sv-SE"/>
        </w:rPr>
        <w:br/>
      </w:r>
      <w:r w:rsidRPr="00AC3C75">
        <w:rPr>
          <w:rFonts w:ascii="Helvetica" w:eastAsia="Times New Roman" w:hAnsi="Helvetica"/>
          <w:b/>
          <w:bCs/>
          <w:color w:val="000000"/>
          <w:sz w:val="22"/>
          <w:szCs w:val="22"/>
          <w:bdr w:val="none" w:sz="0" w:space="0" w:color="auto"/>
          <w:shd w:val="clear" w:color="auto" w:fill="FFFFFF"/>
          <w:lang w:val="sv-SE" w:eastAsia="sv-SE"/>
        </w:rPr>
        <w:t>Köksinredningen och renovering av hela köket på ett och samma bräde. Och varför inte hallen och badrummet på en gång?</w:t>
      </w:r>
      <w:r w:rsidRPr="00AC3C75">
        <w:rPr>
          <w:rFonts w:ascii="PMingLiU" w:eastAsia="PMingLiU" w:hAnsi="PMingLiU" w:cs="PMingLiU"/>
          <w:b/>
          <w:bCs/>
          <w:color w:val="000000"/>
          <w:sz w:val="22"/>
          <w:szCs w:val="22"/>
          <w:bdr w:val="none" w:sz="0" w:space="0" w:color="auto"/>
          <w:shd w:val="clear" w:color="auto" w:fill="FFFFFF"/>
          <w:lang w:val="sv-SE" w:eastAsia="sv-SE"/>
        </w:rPr>
        <w:br/>
      </w:r>
      <w:r w:rsidRPr="00AC3C75">
        <w:rPr>
          <w:rFonts w:ascii="Helvetica" w:eastAsia="Times New Roman" w:hAnsi="Helvetica"/>
          <w:b/>
          <w:bCs/>
          <w:color w:val="000000"/>
          <w:sz w:val="22"/>
          <w:szCs w:val="22"/>
          <w:bdr w:val="none" w:sz="0" w:space="0" w:color="auto"/>
          <w:shd w:val="clear" w:color="auto" w:fill="FFFFFF"/>
          <w:lang w:val="sv-SE" w:eastAsia="sv-SE"/>
        </w:rPr>
        <w:t>Allt fler väljer att köpa kompletta renoveringstjänster i samband med sitt köksinköp.</w:t>
      </w:r>
      <w:r w:rsidRPr="00AC3C75">
        <w:rPr>
          <w:rFonts w:ascii="PMingLiU" w:eastAsia="PMingLiU" w:hAnsi="PMingLiU" w:cs="PMingLiU"/>
          <w:b/>
          <w:bCs/>
          <w:color w:val="000000"/>
          <w:sz w:val="22"/>
          <w:szCs w:val="22"/>
          <w:bdr w:val="none" w:sz="0" w:space="0" w:color="auto"/>
          <w:shd w:val="clear" w:color="auto" w:fill="FFFFFF"/>
          <w:lang w:val="sv-SE" w:eastAsia="sv-SE"/>
        </w:rPr>
        <w:br/>
      </w:r>
      <w:r w:rsidRPr="00AC3C75">
        <w:rPr>
          <w:rFonts w:ascii="Helvetica" w:eastAsia="Times New Roman" w:hAnsi="Helvetica"/>
          <w:color w:val="000000"/>
          <w:sz w:val="22"/>
          <w:szCs w:val="22"/>
          <w:bdr w:val="none" w:sz="0" w:space="0" w:color="auto"/>
          <w:lang w:val="sv-SE" w:eastAsia="sv-SE"/>
        </w:rPr>
        <w:br/>
      </w:r>
      <w:r w:rsidRPr="00AC3C75">
        <w:rPr>
          <w:rFonts w:ascii="Helvetica" w:eastAsia="Times New Roman" w:hAnsi="Helvetica"/>
          <w:color w:val="000000"/>
          <w:sz w:val="22"/>
          <w:szCs w:val="22"/>
          <w:bdr w:val="none" w:sz="0" w:space="0" w:color="auto"/>
          <w:shd w:val="clear" w:color="auto" w:fill="FFFFFF"/>
          <w:lang w:val="sv-SE" w:eastAsia="sv-SE"/>
        </w:rPr>
        <w:t>Svenskarna fortsätter att renovera hemma. Utvecklin</w:t>
      </w:r>
      <w:r w:rsidR="00022E54">
        <w:rPr>
          <w:rFonts w:ascii="Helvetica" w:eastAsia="Times New Roman" w:hAnsi="Helvetica"/>
          <w:color w:val="000000"/>
          <w:sz w:val="22"/>
          <w:szCs w:val="22"/>
          <w:bdr w:val="none" w:sz="0" w:space="0" w:color="auto"/>
          <w:shd w:val="clear" w:color="auto" w:fill="FFFFFF"/>
          <w:lang w:val="sv-SE" w:eastAsia="sv-SE"/>
        </w:rPr>
        <w:t>gen för </w:t>
      </w:r>
      <w:r w:rsidRPr="00AC3C75">
        <w:rPr>
          <w:rFonts w:ascii="Helvetica" w:eastAsia="Times New Roman" w:hAnsi="Helvetica"/>
          <w:color w:val="000000"/>
          <w:sz w:val="22"/>
          <w:szCs w:val="22"/>
          <w:bdr w:val="none" w:sz="0" w:space="0" w:color="auto"/>
          <w:shd w:val="clear" w:color="auto" w:fill="FFFFFF"/>
          <w:lang w:val="sv-SE" w:eastAsia="sv-SE"/>
        </w:rPr>
        <w:t>byggvaruhandeln har varit strålande under hela 2000-talet, med en genomsnittlig tillväxt på över 4 procent per år sedan 2010. Rekordåret 2015 växte försäljningen med hela 12,3 procent jämfört med året innan.</w:t>
      </w:r>
      <w:r w:rsidRPr="00022E54">
        <w:rPr>
          <w:rFonts w:ascii="Helvetica" w:eastAsia="Times New Roman" w:hAnsi="Helvetica"/>
          <w:color w:val="000000"/>
          <w:sz w:val="22"/>
          <w:szCs w:val="22"/>
          <w:bdr w:val="none" w:sz="0" w:space="0" w:color="auto"/>
          <w:shd w:val="clear" w:color="auto" w:fill="FFFFFF"/>
          <w:lang w:val="sv-SE" w:eastAsia="sv-SE"/>
        </w:rPr>
        <w:t> </w:t>
      </w:r>
      <w:r w:rsidRPr="00AC3C75">
        <w:rPr>
          <w:rFonts w:ascii="Helvetica" w:eastAsia="Times New Roman" w:hAnsi="Helvetica"/>
          <w:color w:val="000000"/>
          <w:sz w:val="22"/>
          <w:szCs w:val="22"/>
          <w:bdr w:val="none" w:sz="0" w:space="0" w:color="auto"/>
          <w:lang w:val="sv-SE" w:eastAsia="sv-SE"/>
        </w:rPr>
        <w:br/>
      </w:r>
      <w:r w:rsidRPr="00AC3C75">
        <w:rPr>
          <w:rFonts w:ascii="Helvetica" w:eastAsia="Times New Roman" w:hAnsi="Helvetica"/>
          <w:color w:val="000000"/>
          <w:sz w:val="22"/>
          <w:szCs w:val="22"/>
          <w:bdr w:val="none" w:sz="0" w:space="0" w:color="auto"/>
          <w:shd w:val="clear" w:color="auto" w:fill="FFFFFF"/>
          <w:lang w:val="sv-SE" w:eastAsia="sv-SE"/>
        </w:rPr>
        <w:t>Även kökstillverkarna har haft goda tider. Och här märks en förändring i svenskarnas renoveringsbeteende.</w:t>
      </w:r>
      <w:r w:rsidRPr="00022E54">
        <w:rPr>
          <w:rFonts w:ascii="Helvetica" w:eastAsia="Times New Roman" w:hAnsi="Helvetica"/>
          <w:color w:val="000000"/>
          <w:sz w:val="22"/>
          <w:szCs w:val="22"/>
          <w:bdr w:val="none" w:sz="0" w:space="0" w:color="auto"/>
          <w:shd w:val="clear" w:color="auto" w:fill="FFFFFF"/>
          <w:lang w:val="sv-SE" w:eastAsia="sv-SE"/>
        </w:rPr>
        <w:t> </w:t>
      </w:r>
      <w:r w:rsidRPr="00AC3C75">
        <w:rPr>
          <w:rFonts w:ascii="Helvetica" w:eastAsia="Times New Roman" w:hAnsi="Helvetica"/>
          <w:color w:val="000000"/>
          <w:sz w:val="22"/>
          <w:szCs w:val="22"/>
          <w:bdr w:val="none" w:sz="0" w:space="0" w:color="auto"/>
          <w:lang w:val="sv-SE" w:eastAsia="sv-SE"/>
        </w:rPr>
        <w:br/>
      </w:r>
      <w:r w:rsidRPr="00AC3C75">
        <w:rPr>
          <w:rFonts w:ascii="Helvetica" w:eastAsia="Times New Roman" w:hAnsi="Helvetica"/>
          <w:color w:val="000000"/>
          <w:sz w:val="22"/>
          <w:szCs w:val="22"/>
          <w:bdr w:val="none" w:sz="0" w:space="0" w:color="auto"/>
          <w:shd w:val="clear" w:color="auto" w:fill="FFFFFF"/>
          <w:lang w:val="sv-SE" w:eastAsia="sv-SE"/>
        </w:rPr>
        <w:t>– För 15 år sedan monterade vi hälften av de kök vi sålde hos våra kunder. Idag monterar vi 94 procent av alla kök, berättar Kent Eriksson, ansvarig för service hos kökstillverkaren Puustelli Sverige.</w:t>
      </w:r>
      <w:r w:rsidRPr="00AC3C75">
        <w:rPr>
          <w:rFonts w:ascii="Helvetica" w:eastAsia="Times New Roman" w:hAnsi="Helvetica"/>
          <w:color w:val="000000"/>
          <w:sz w:val="22"/>
          <w:szCs w:val="22"/>
          <w:bdr w:val="none" w:sz="0" w:space="0" w:color="auto"/>
          <w:lang w:val="sv-SE" w:eastAsia="sv-SE"/>
        </w:rPr>
        <w:br/>
      </w:r>
      <w:r w:rsidRPr="00AC3C75">
        <w:rPr>
          <w:rFonts w:ascii="Helvetica" w:eastAsia="Times New Roman" w:hAnsi="Helvetica"/>
          <w:color w:val="000000"/>
          <w:sz w:val="22"/>
          <w:szCs w:val="22"/>
          <w:bdr w:val="none" w:sz="0" w:space="0" w:color="auto"/>
          <w:shd w:val="clear" w:color="auto" w:fill="FFFFFF"/>
          <w:lang w:val="sv-SE" w:eastAsia="sv-SE"/>
        </w:rPr>
        <w:t xml:space="preserve">– De kunder som vänder sig till oss lägger stor vikt vid vårt helhetserbjudande, All </w:t>
      </w:r>
      <w:proofErr w:type="spellStart"/>
      <w:r w:rsidRPr="00AC3C75">
        <w:rPr>
          <w:rFonts w:ascii="Helvetica" w:eastAsia="Times New Roman" w:hAnsi="Helvetica"/>
          <w:color w:val="000000"/>
          <w:sz w:val="22"/>
          <w:szCs w:val="22"/>
          <w:bdr w:val="none" w:sz="0" w:space="0" w:color="auto"/>
          <w:shd w:val="clear" w:color="auto" w:fill="FFFFFF"/>
          <w:lang w:val="sv-SE" w:eastAsia="sv-SE"/>
        </w:rPr>
        <w:t>Inclusive</w:t>
      </w:r>
      <w:proofErr w:type="spellEnd"/>
      <w:r w:rsidRPr="00AC3C75">
        <w:rPr>
          <w:rFonts w:ascii="Helvetica" w:eastAsia="Times New Roman" w:hAnsi="Helvetica"/>
          <w:color w:val="000000"/>
          <w:sz w:val="22"/>
          <w:szCs w:val="22"/>
          <w:bdr w:val="none" w:sz="0" w:space="0" w:color="auto"/>
          <w:shd w:val="clear" w:color="auto" w:fill="FFFFFF"/>
          <w:lang w:val="sv-SE" w:eastAsia="sv-SE"/>
        </w:rPr>
        <w:t xml:space="preserve">, där renovering, montering av kök och rivning och bortforsling av den gamla köksinredningen är några av delarna. Erbjudandet har vi haft länge, men vi </w:t>
      </w:r>
      <w:bookmarkStart w:id="0" w:name="_GoBack"/>
      <w:bookmarkEnd w:id="0"/>
      <w:r w:rsidRPr="00AC3C75">
        <w:rPr>
          <w:rFonts w:ascii="Helvetica" w:eastAsia="Times New Roman" w:hAnsi="Helvetica"/>
          <w:color w:val="000000"/>
          <w:sz w:val="22"/>
          <w:szCs w:val="22"/>
          <w:bdr w:val="none" w:sz="0" w:space="0" w:color="auto"/>
          <w:shd w:val="clear" w:color="auto" w:fill="FFFFFF"/>
          <w:lang w:val="sv-SE" w:eastAsia="sv-SE"/>
        </w:rPr>
        <w:t>ser att det stadigt lockar allt fler att få kök och renovering på ett och samma bräde.</w:t>
      </w:r>
      <w:r w:rsidRPr="00022E54">
        <w:rPr>
          <w:rFonts w:ascii="Helvetica" w:eastAsia="Times New Roman" w:hAnsi="Helvetica"/>
          <w:color w:val="000000"/>
          <w:sz w:val="22"/>
          <w:szCs w:val="22"/>
          <w:bdr w:val="none" w:sz="0" w:space="0" w:color="auto"/>
          <w:shd w:val="clear" w:color="auto" w:fill="FFFFFF"/>
          <w:lang w:val="sv-SE" w:eastAsia="sv-SE"/>
        </w:rPr>
        <w:t> </w:t>
      </w:r>
      <w:r w:rsidRPr="00AC3C75">
        <w:rPr>
          <w:rFonts w:ascii="Helvetica" w:eastAsia="Times New Roman" w:hAnsi="Helvetica"/>
          <w:color w:val="000000"/>
          <w:sz w:val="22"/>
          <w:szCs w:val="22"/>
          <w:bdr w:val="none" w:sz="0" w:space="0" w:color="auto"/>
          <w:lang w:val="sv-SE" w:eastAsia="sv-SE"/>
        </w:rPr>
        <w:br/>
      </w:r>
      <w:r w:rsidRPr="00AC3C75">
        <w:rPr>
          <w:rFonts w:ascii="Helvetica" w:eastAsia="Times New Roman" w:hAnsi="Helvetica"/>
          <w:color w:val="000000"/>
          <w:sz w:val="22"/>
          <w:szCs w:val="22"/>
          <w:bdr w:val="none" w:sz="0" w:space="0" w:color="auto"/>
          <w:lang w:val="sv-SE" w:eastAsia="sv-SE"/>
        </w:rPr>
        <w:br/>
      </w:r>
      <w:r w:rsidRPr="00AC3C75">
        <w:rPr>
          <w:rFonts w:ascii="Helvetica" w:eastAsia="Times New Roman" w:hAnsi="Helvetica"/>
          <w:b/>
          <w:bCs/>
          <w:color w:val="000000"/>
          <w:sz w:val="22"/>
          <w:szCs w:val="22"/>
          <w:bdr w:val="none" w:sz="0" w:space="0" w:color="auto"/>
          <w:shd w:val="clear" w:color="auto" w:fill="FFFFFF"/>
          <w:lang w:val="sv-SE" w:eastAsia="sv-SE"/>
        </w:rPr>
        <w:t>Mycket som ska klaffa</w:t>
      </w:r>
      <w:r w:rsidRPr="00AC3C75">
        <w:rPr>
          <w:rFonts w:ascii="Helvetica" w:eastAsia="Times New Roman" w:hAnsi="Helvetica"/>
          <w:color w:val="000000"/>
          <w:sz w:val="22"/>
          <w:szCs w:val="22"/>
          <w:bdr w:val="none" w:sz="0" w:space="0" w:color="auto"/>
          <w:lang w:val="sv-SE" w:eastAsia="sv-SE"/>
        </w:rPr>
        <w:br/>
      </w:r>
      <w:r w:rsidRPr="00AC3C75">
        <w:rPr>
          <w:rFonts w:ascii="Helvetica" w:eastAsia="Times New Roman" w:hAnsi="Helvetica"/>
          <w:color w:val="000000"/>
          <w:sz w:val="22"/>
          <w:szCs w:val="22"/>
          <w:bdr w:val="none" w:sz="0" w:space="0" w:color="auto"/>
          <w:shd w:val="clear" w:color="auto" w:fill="FFFFFF"/>
          <w:lang w:val="sv-SE" w:eastAsia="sv-SE"/>
        </w:rPr>
        <w:t>För många är tiden ett viktigt skäl till att de vill slippa renoveringsprocessen själva. Men de vet också hur svårt det är att hitta hantverkare och att renoveringsprocessen kan vara komplex.</w:t>
      </w:r>
      <w:r w:rsidRPr="00022E54">
        <w:rPr>
          <w:rFonts w:ascii="Helvetica" w:eastAsia="Times New Roman" w:hAnsi="Helvetica"/>
          <w:color w:val="000000"/>
          <w:sz w:val="22"/>
          <w:szCs w:val="22"/>
          <w:bdr w:val="none" w:sz="0" w:space="0" w:color="auto"/>
          <w:shd w:val="clear" w:color="auto" w:fill="FFFFFF"/>
          <w:lang w:val="sv-SE" w:eastAsia="sv-SE"/>
        </w:rPr>
        <w:t> </w:t>
      </w:r>
      <w:r w:rsidRPr="00AC3C75">
        <w:rPr>
          <w:rFonts w:ascii="Helvetica" w:eastAsia="Times New Roman" w:hAnsi="Helvetica"/>
          <w:color w:val="000000"/>
          <w:sz w:val="22"/>
          <w:szCs w:val="22"/>
          <w:bdr w:val="none" w:sz="0" w:space="0" w:color="auto"/>
          <w:lang w:val="sv-SE" w:eastAsia="sv-SE"/>
        </w:rPr>
        <w:br/>
      </w:r>
      <w:r w:rsidRPr="00AC3C75">
        <w:rPr>
          <w:rFonts w:ascii="Helvetica" w:eastAsia="Times New Roman" w:hAnsi="Helvetica"/>
          <w:color w:val="000000"/>
          <w:sz w:val="22"/>
          <w:szCs w:val="22"/>
          <w:bdr w:val="none" w:sz="0" w:space="0" w:color="auto"/>
          <w:shd w:val="clear" w:color="auto" w:fill="FFFFFF"/>
          <w:lang w:val="sv-SE" w:eastAsia="sv-SE"/>
        </w:rPr>
        <w:t>– Fler och fler inser att det är svårt att få dit elektrikern, rörmokaren eller plattsättaren i precis rättan tid. Och ofta flera gånger: elektrikern ska vara på plats inledningsvis, men också vara den siste som gör sina avslutande jobb, säger Tea Johnson, kökssäljare på Puustelli Infra City utanför Stockholm.</w:t>
      </w:r>
      <w:r w:rsidRPr="00022E54">
        <w:rPr>
          <w:rFonts w:ascii="Helvetica" w:eastAsia="Times New Roman" w:hAnsi="Helvetica"/>
          <w:color w:val="000000"/>
          <w:sz w:val="22"/>
          <w:szCs w:val="22"/>
          <w:bdr w:val="none" w:sz="0" w:space="0" w:color="auto"/>
          <w:shd w:val="clear" w:color="auto" w:fill="FFFFFF"/>
          <w:lang w:val="sv-SE" w:eastAsia="sv-SE"/>
        </w:rPr>
        <w:t> </w:t>
      </w:r>
      <w:r w:rsidRPr="00AC3C75">
        <w:rPr>
          <w:rFonts w:ascii="Helvetica" w:eastAsia="Times New Roman" w:hAnsi="Helvetica"/>
          <w:color w:val="000000"/>
          <w:sz w:val="22"/>
          <w:szCs w:val="22"/>
          <w:bdr w:val="none" w:sz="0" w:space="0" w:color="auto"/>
          <w:lang w:val="sv-SE" w:eastAsia="sv-SE"/>
        </w:rPr>
        <w:br/>
      </w:r>
      <w:r w:rsidRPr="00AC3C75">
        <w:rPr>
          <w:rFonts w:ascii="Helvetica" w:eastAsia="Times New Roman" w:hAnsi="Helvetica"/>
          <w:color w:val="000000"/>
          <w:sz w:val="22"/>
          <w:szCs w:val="22"/>
          <w:bdr w:val="none" w:sz="0" w:space="0" w:color="auto"/>
          <w:lang w:val="sv-SE" w:eastAsia="sv-SE"/>
        </w:rPr>
        <w:br/>
      </w:r>
      <w:r w:rsidRPr="00AC3C75">
        <w:rPr>
          <w:rFonts w:ascii="Helvetica" w:eastAsia="Times New Roman" w:hAnsi="Helvetica"/>
          <w:b/>
          <w:bCs/>
          <w:color w:val="000000"/>
          <w:sz w:val="22"/>
          <w:szCs w:val="22"/>
          <w:bdr w:val="none" w:sz="0" w:space="0" w:color="auto"/>
          <w:shd w:val="clear" w:color="auto" w:fill="FFFFFF"/>
          <w:lang w:val="sv-SE" w:eastAsia="sv-SE"/>
        </w:rPr>
        <w:t>Köksrenovering under semestern</w:t>
      </w:r>
      <w:r w:rsidRPr="00AC3C75">
        <w:rPr>
          <w:rFonts w:ascii="Helvetica" w:eastAsia="Times New Roman" w:hAnsi="Helvetica"/>
          <w:color w:val="000000"/>
          <w:sz w:val="22"/>
          <w:szCs w:val="22"/>
          <w:bdr w:val="none" w:sz="0" w:space="0" w:color="auto"/>
          <w:lang w:val="sv-SE" w:eastAsia="sv-SE"/>
        </w:rPr>
        <w:br/>
      </w:r>
      <w:r w:rsidRPr="00AC3C75">
        <w:rPr>
          <w:rFonts w:ascii="Helvetica" w:eastAsia="Times New Roman" w:hAnsi="Helvetica"/>
          <w:color w:val="000000"/>
          <w:sz w:val="22"/>
          <w:szCs w:val="22"/>
          <w:bdr w:val="none" w:sz="0" w:space="0" w:color="auto"/>
          <w:shd w:val="clear" w:color="auto" w:fill="FFFFFF"/>
          <w:lang w:val="sv-SE" w:eastAsia="sv-SE"/>
        </w:rPr>
        <w:t>Hon nämner en kund som nyligen beställde kök och renovering, och som ville att arbetet skulle utföras under tiden familjen själv var på semester utomlands.</w:t>
      </w:r>
      <w:r w:rsidRPr="00022E54">
        <w:rPr>
          <w:rFonts w:ascii="Helvetica" w:eastAsia="Times New Roman" w:hAnsi="Helvetica"/>
          <w:color w:val="000000"/>
          <w:sz w:val="22"/>
          <w:szCs w:val="22"/>
          <w:bdr w:val="none" w:sz="0" w:space="0" w:color="auto"/>
          <w:shd w:val="clear" w:color="auto" w:fill="FFFFFF"/>
          <w:lang w:val="sv-SE" w:eastAsia="sv-SE"/>
        </w:rPr>
        <w:t> </w:t>
      </w:r>
      <w:r w:rsidRPr="00AC3C75">
        <w:rPr>
          <w:rFonts w:ascii="Helvetica" w:eastAsia="Times New Roman" w:hAnsi="Helvetica"/>
          <w:color w:val="000000"/>
          <w:sz w:val="22"/>
          <w:szCs w:val="22"/>
          <w:bdr w:val="none" w:sz="0" w:space="0" w:color="auto"/>
          <w:lang w:val="sv-SE" w:eastAsia="sv-SE"/>
        </w:rPr>
        <w:br/>
      </w:r>
      <w:r w:rsidRPr="00AC3C75">
        <w:rPr>
          <w:rFonts w:ascii="Helvetica" w:eastAsia="Times New Roman" w:hAnsi="Helvetica"/>
          <w:color w:val="000000"/>
          <w:sz w:val="22"/>
          <w:szCs w:val="22"/>
          <w:bdr w:val="none" w:sz="0" w:space="0" w:color="auto"/>
          <w:shd w:val="clear" w:color="auto" w:fill="FFFFFF"/>
          <w:lang w:val="sv-SE" w:eastAsia="sv-SE"/>
        </w:rPr>
        <w:t>– Att det är enkelt och bekvämt och att du vet hur mycket det kommer att kosta redan innan något påbörjas är viktigt för många av våra kunder. Sedan är det ju förstås erkänt svårt att hitta duktiga hantverkare som har tid när man vill över huvud taget – det slipper de helt när de lämnar jobbet till oss.</w:t>
      </w:r>
      <w:r w:rsidRPr="00022E54">
        <w:rPr>
          <w:rFonts w:ascii="Helvetica" w:eastAsia="Times New Roman" w:hAnsi="Helvetica"/>
          <w:color w:val="000000"/>
          <w:sz w:val="22"/>
          <w:szCs w:val="22"/>
          <w:bdr w:val="none" w:sz="0" w:space="0" w:color="auto"/>
          <w:shd w:val="clear" w:color="auto" w:fill="FFFFFF"/>
          <w:lang w:val="sv-SE" w:eastAsia="sv-SE"/>
        </w:rPr>
        <w:t> </w:t>
      </w:r>
      <w:r w:rsidRPr="00AC3C75">
        <w:rPr>
          <w:rFonts w:ascii="Helvetica" w:eastAsia="Times New Roman" w:hAnsi="Helvetica"/>
          <w:color w:val="000000"/>
          <w:sz w:val="22"/>
          <w:szCs w:val="22"/>
          <w:bdr w:val="none" w:sz="0" w:space="0" w:color="auto"/>
          <w:lang w:val="sv-SE" w:eastAsia="sv-SE"/>
        </w:rPr>
        <w:br/>
      </w:r>
      <w:r w:rsidRPr="00AC3C75">
        <w:rPr>
          <w:rFonts w:ascii="Helvetica" w:eastAsia="Times New Roman" w:hAnsi="Helvetica"/>
          <w:color w:val="000000"/>
          <w:sz w:val="22"/>
          <w:szCs w:val="22"/>
          <w:bdr w:val="none" w:sz="0" w:space="0" w:color="auto"/>
          <w:shd w:val="clear" w:color="auto" w:fill="FFFFFF"/>
          <w:lang w:val="sv-SE" w:eastAsia="sv-SE"/>
        </w:rPr>
        <w:lastRenderedPageBreak/>
        <w:t> </w:t>
      </w:r>
      <w:r w:rsidRPr="00022E54">
        <w:rPr>
          <w:rFonts w:ascii="Helvetica" w:eastAsia="Times New Roman" w:hAnsi="Helvetica"/>
          <w:color w:val="000000"/>
          <w:sz w:val="22"/>
          <w:szCs w:val="22"/>
          <w:bdr w:val="none" w:sz="0" w:space="0" w:color="auto"/>
          <w:shd w:val="clear" w:color="auto" w:fill="FFFFFF"/>
          <w:lang w:val="sv-SE" w:eastAsia="sv-SE"/>
        </w:rPr>
        <w:t> </w:t>
      </w:r>
      <w:r w:rsidRPr="00AC3C75">
        <w:rPr>
          <w:rFonts w:ascii="Helvetica" w:eastAsia="Times New Roman" w:hAnsi="Helvetica"/>
          <w:color w:val="000000"/>
          <w:sz w:val="22"/>
          <w:szCs w:val="22"/>
          <w:bdr w:val="none" w:sz="0" w:space="0" w:color="auto"/>
          <w:lang w:val="sv-SE" w:eastAsia="sv-SE"/>
        </w:rPr>
        <w:br/>
      </w:r>
      <w:r w:rsidRPr="00AC3C75">
        <w:rPr>
          <w:rFonts w:ascii="Helvetica" w:eastAsia="Times New Roman" w:hAnsi="Helvetica"/>
          <w:b/>
          <w:bCs/>
          <w:color w:val="000000"/>
          <w:sz w:val="22"/>
          <w:szCs w:val="22"/>
          <w:bdr w:val="none" w:sz="0" w:space="0" w:color="auto"/>
          <w:shd w:val="clear" w:color="auto" w:fill="FFFFFF"/>
          <w:lang w:val="sv-SE" w:eastAsia="sv-SE"/>
        </w:rPr>
        <w:t>Mer på en gång</w:t>
      </w:r>
      <w:r w:rsidRPr="00AC3C75">
        <w:rPr>
          <w:rFonts w:ascii="Helvetica" w:eastAsia="Times New Roman" w:hAnsi="Helvetica"/>
          <w:color w:val="000000"/>
          <w:sz w:val="22"/>
          <w:szCs w:val="22"/>
          <w:bdr w:val="none" w:sz="0" w:space="0" w:color="auto"/>
          <w:lang w:val="sv-SE" w:eastAsia="sv-SE"/>
        </w:rPr>
        <w:br/>
      </w:r>
      <w:r w:rsidRPr="00AC3C75">
        <w:rPr>
          <w:rFonts w:ascii="Helvetica" w:eastAsia="Times New Roman" w:hAnsi="Helvetica"/>
          <w:color w:val="000000"/>
          <w:sz w:val="22"/>
          <w:szCs w:val="22"/>
          <w:bdr w:val="none" w:sz="0" w:space="0" w:color="auto"/>
          <w:shd w:val="clear" w:color="auto" w:fill="FFFFFF"/>
          <w:lang w:val="sv-SE" w:eastAsia="sv-SE"/>
        </w:rPr>
        <w:t>Ytterligare en tydlig trend de senaste åren är att kunderna passar på att göra mer vid ett och samma tillfälle. Det har bland andra Peder Fransson Bygg &amp; Inredning i Nyköping märkt av. Företaget är underleverantör till Puustelli och det är de som genomför renoveringen och köksmonteringen hemma hos Puustellis kunder i Nyköping.</w:t>
      </w:r>
      <w:r w:rsidRPr="00AC3C75">
        <w:rPr>
          <w:rFonts w:ascii="Helvetica" w:eastAsia="Times New Roman" w:hAnsi="Helvetica"/>
          <w:color w:val="000000"/>
          <w:sz w:val="22"/>
          <w:szCs w:val="22"/>
          <w:bdr w:val="none" w:sz="0" w:space="0" w:color="auto"/>
          <w:lang w:val="sv-SE" w:eastAsia="sv-SE"/>
        </w:rPr>
        <w:br/>
      </w:r>
      <w:r w:rsidRPr="00AC3C75">
        <w:rPr>
          <w:rFonts w:ascii="Helvetica" w:eastAsia="Times New Roman" w:hAnsi="Helvetica"/>
          <w:color w:val="000000"/>
          <w:sz w:val="22"/>
          <w:szCs w:val="22"/>
          <w:bdr w:val="none" w:sz="0" w:space="0" w:color="auto"/>
          <w:shd w:val="clear" w:color="auto" w:fill="FFFFFF"/>
          <w:lang w:val="sv-SE" w:eastAsia="sv-SE"/>
        </w:rPr>
        <w:t>– En skillnad jag som hållit på i 20 år märker är att förr gjorde man ett mindre jobb åt kunden, sedan återkom de efter kanske ett år och ville ha ett jobb till gjort. Idag vill kunderna göra allt på en gång – ”vi gör om hallen på en gång när vi ändå gör köket”, säger Peder Fransson, företagets ägare.</w:t>
      </w:r>
      <w:r w:rsidRPr="00022E54">
        <w:rPr>
          <w:rFonts w:ascii="Helvetica" w:eastAsia="Times New Roman" w:hAnsi="Helvetica"/>
          <w:color w:val="000000"/>
          <w:sz w:val="22"/>
          <w:szCs w:val="22"/>
          <w:bdr w:val="none" w:sz="0" w:space="0" w:color="auto"/>
          <w:shd w:val="clear" w:color="auto" w:fill="FFFFFF"/>
          <w:lang w:val="sv-SE" w:eastAsia="sv-SE"/>
        </w:rPr>
        <w:t> </w:t>
      </w:r>
      <w:r w:rsidRPr="00AC3C75">
        <w:rPr>
          <w:rFonts w:ascii="Helvetica" w:eastAsia="Times New Roman" w:hAnsi="Helvetica"/>
          <w:color w:val="000000"/>
          <w:sz w:val="22"/>
          <w:szCs w:val="22"/>
          <w:bdr w:val="none" w:sz="0" w:space="0" w:color="auto"/>
          <w:lang w:val="sv-SE" w:eastAsia="sv-SE"/>
        </w:rPr>
        <w:br/>
      </w:r>
      <w:r w:rsidRPr="00AC3C75">
        <w:rPr>
          <w:rFonts w:ascii="Helvetica" w:eastAsia="Times New Roman" w:hAnsi="Helvetica"/>
          <w:color w:val="000000"/>
          <w:sz w:val="22"/>
          <w:szCs w:val="22"/>
          <w:bdr w:val="none" w:sz="0" w:space="0" w:color="auto"/>
          <w:lang w:val="sv-SE" w:eastAsia="sv-SE"/>
        </w:rPr>
        <w:br/>
      </w:r>
      <w:r w:rsidRPr="00AC3C75">
        <w:rPr>
          <w:rFonts w:ascii="Helvetica" w:eastAsia="Times New Roman" w:hAnsi="Helvetica"/>
          <w:b/>
          <w:bCs/>
          <w:color w:val="000000"/>
          <w:sz w:val="22"/>
          <w:szCs w:val="22"/>
          <w:bdr w:val="none" w:sz="0" w:space="0" w:color="auto"/>
          <w:shd w:val="clear" w:color="auto" w:fill="FFFFFF"/>
          <w:lang w:val="sv-SE" w:eastAsia="sv-SE"/>
        </w:rPr>
        <w:t>Klart ”här och nu”</w:t>
      </w:r>
      <w:r w:rsidRPr="00AC3C75">
        <w:rPr>
          <w:rFonts w:ascii="Helvetica" w:eastAsia="Times New Roman" w:hAnsi="Helvetica"/>
          <w:color w:val="000000"/>
          <w:sz w:val="22"/>
          <w:szCs w:val="22"/>
          <w:bdr w:val="none" w:sz="0" w:space="0" w:color="auto"/>
          <w:lang w:val="sv-SE" w:eastAsia="sv-SE"/>
        </w:rPr>
        <w:br/>
      </w:r>
      <w:r w:rsidRPr="00AC3C75">
        <w:rPr>
          <w:rFonts w:ascii="Helvetica" w:eastAsia="Times New Roman" w:hAnsi="Helvetica"/>
          <w:color w:val="000000"/>
          <w:sz w:val="22"/>
          <w:szCs w:val="22"/>
          <w:bdr w:val="none" w:sz="0" w:space="0" w:color="auto"/>
          <w:shd w:val="clear" w:color="auto" w:fill="FFFFFF"/>
          <w:lang w:val="sv-SE" w:eastAsia="sv-SE"/>
        </w:rPr>
        <w:t xml:space="preserve">Själva renoveringarna görs också grundligare – om det förr handlade om att måla tak och väggar och montera det nya köket, rivs nu golv och </w:t>
      </w:r>
      <w:proofErr w:type="spellStart"/>
      <w:r w:rsidRPr="00AC3C75">
        <w:rPr>
          <w:rFonts w:ascii="Helvetica" w:eastAsia="Times New Roman" w:hAnsi="Helvetica"/>
          <w:color w:val="000000"/>
          <w:sz w:val="22"/>
          <w:szCs w:val="22"/>
          <w:bdr w:val="none" w:sz="0" w:space="0" w:color="auto"/>
          <w:shd w:val="clear" w:color="auto" w:fill="FFFFFF"/>
          <w:lang w:val="sv-SE" w:eastAsia="sv-SE"/>
        </w:rPr>
        <w:t>väggmaterial</w:t>
      </w:r>
      <w:proofErr w:type="spellEnd"/>
      <w:r w:rsidRPr="00AC3C75">
        <w:rPr>
          <w:rFonts w:ascii="Helvetica" w:eastAsia="Times New Roman" w:hAnsi="Helvetica"/>
          <w:color w:val="000000"/>
          <w:sz w:val="22"/>
          <w:szCs w:val="22"/>
          <w:bdr w:val="none" w:sz="0" w:space="0" w:color="auto"/>
          <w:shd w:val="clear" w:color="auto" w:fill="FFFFFF"/>
          <w:lang w:val="sv-SE" w:eastAsia="sv-SE"/>
        </w:rPr>
        <w:t xml:space="preserve"> och allt görs om från botten och upp.</w:t>
      </w:r>
      <w:r w:rsidRPr="00022E54">
        <w:rPr>
          <w:rFonts w:ascii="Helvetica" w:eastAsia="Times New Roman" w:hAnsi="Helvetica"/>
          <w:color w:val="000000"/>
          <w:sz w:val="22"/>
          <w:szCs w:val="22"/>
          <w:bdr w:val="none" w:sz="0" w:space="0" w:color="auto"/>
          <w:shd w:val="clear" w:color="auto" w:fill="FFFFFF"/>
          <w:lang w:val="sv-SE" w:eastAsia="sv-SE"/>
        </w:rPr>
        <w:t> </w:t>
      </w:r>
      <w:r w:rsidRPr="00AC3C75">
        <w:rPr>
          <w:rFonts w:ascii="Helvetica" w:eastAsia="Times New Roman" w:hAnsi="Helvetica"/>
          <w:color w:val="000000"/>
          <w:sz w:val="22"/>
          <w:szCs w:val="22"/>
          <w:bdr w:val="none" w:sz="0" w:space="0" w:color="auto"/>
          <w:lang w:val="sv-SE" w:eastAsia="sv-SE"/>
        </w:rPr>
        <w:br/>
      </w:r>
      <w:r w:rsidRPr="00AC3C75">
        <w:rPr>
          <w:rFonts w:ascii="Helvetica" w:eastAsia="Times New Roman" w:hAnsi="Helvetica"/>
          <w:color w:val="000000"/>
          <w:sz w:val="22"/>
          <w:szCs w:val="22"/>
          <w:bdr w:val="none" w:sz="0" w:space="0" w:color="auto"/>
          <w:shd w:val="clear" w:color="auto" w:fill="FFFFFF"/>
          <w:lang w:val="sv-SE" w:eastAsia="sv-SE"/>
        </w:rPr>
        <w:t>– Kunderna vill ha en trygg leverans. De efterfrågar ofta mycket kunskap, och när de märker att de får det, passar de på att renovera mer än de kanske ursprungligen tänkt. De vill få klart sitt hem här och nu, inte om fem år, säger Peder Fransson.</w:t>
      </w:r>
      <w:r w:rsidRPr="00022E54">
        <w:rPr>
          <w:rFonts w:ascii="Helvetica" w:eastAsia="Times New Roman" w:hAnsi="Helvetica"/>
          <w:color w:val="000000"/>
          <w:sz w:val="22"/>
          <w:szCs w:val="22"/>
          <w:bdr w:val="none" w:sz="0" w:space="0" w:color="auto"/>
          <w:shd w:val="clear" w:color="auto" w:fill="FFFFFF"/>
          <w:lang w:val="sv-SE" w:eastAsia="sv-SE"/>
        </w:rPr>
        <w:t> </w:t>
      </w:r>
      <w:r w:rsidRPr="00AC3C75">
        <w:rPr>
          <w:rFonts w:ascii="Helvetica" w:eastAsia="Times New Roman" w:hAnsi="Helvetica"/>
          <w:color w:val="000000"/>
          <w:sz w:val="22"/>
          <w:szCs w:val="22"/>
          <w:bdr w:val="none" w:sz="0" w:space="0" w:color="auto"/>
          <w:lang w:val="sv-SE" w:eastAsia="sv-SE"/>
        </w:rPr>
        <w:br/>
      </w:r>
      <w:r w:rsidRPr="00AC3C75">
        <w:rPr>
          <w:rFonts w:ascii="Helvetica" w:eastAsia="Times New Roman" w:hAnsi="Helvetica"/>
          <w:color w:val="000000"/>
          <w:sz w:val="22"/>
          <w:szCs w:val="22"/>
          <w:bdr w:val="none" w:sz="0" w:space="0" w:color="auto"/>
          <w:lang w:val="sv-SE" w:eastAsia="sv-SE"/>
        </w:rPr>
        <w:br/>
      </w:r>
      <w:r w:rsidRPr="00AC3C75">
        <w:rPr>
          <w:rFonts w:ascii="Helvetica" w:eastAsia="Times New Roman" w:hAnsi="Helvetica"/>
          <w:b/>
          <w:bCs/>
          <w:color w:val="000000"/>
          <w:sz w:val="22"/>
          <w:szCs w:val="22"/>
          <w:bdr w:val="none" w:sz="0" w:space="0" w:color="auto"/>
          <w:shd w:val="clear" w:color="auto" w:fill="FFFFFF"/>
          <w:lang w:val="sv-SE" w:eastAsia="sv-SE"/>
        </w:rPr>
        <w:t>Renoveringslördag hos Puustelli 26 augusti</w:t>
      </w:r>
      <w:r w:rsidRPr="00AC3C75">
        <w:rPr>
          <w:rFonts w:ascii="Helvetica" w:eastAsia="Times New Roman" w:hAnsi="Helvetica"/>
          <w:color w:val="000000"/>
          <w:sz w:val="22"/>
          <w:szCs w:val="22"/>
          <w:bdr w:val="none" w:sz="0" w:space="0" w:color="auto"/>
          <w:lang w:val="sv-SE" w:eastAsia="sv-SE"/>
        </w:rPr>
        <w:br/>
      </w:r>
      <w:r w:rsidRPr="00AC3C75">
        <w:rPr>
          <w:rFonts w:ascii="Helvetica" w:eastAsia="Times New Roman" w:hAnsi="Helvetica"/>
          <w:color w:val="000000"/>
          <w:sz w:val="22"/>
          <w:szCs w:val="22"/>
          <w:bdr w:val="none" w:sz="0" w:space="0" w:color="auto"/>
          <w:shd w:val="clear" w:color="auto" w:fill="FFFFFF"/>
          <w:lang w:val="sv-SE" w:eastAsia="sv-SE"/>
        </w:rPr>
        <w:t>Den 26 augusti arrangerar Puustelli ”renoveringslördag” i alla sina butiker. Under lördagen finns montörer och byggare tillgängliga i butikerna vid sidan av Puustellis köksinredare för att kunna svara även på kundernas mest detaljerade frågor om renoveringar.</w:t>
      </w:r>
      <w:r w:rsidRPr="00022E54">
        <w:rPr>
          <w:rFonts w:ascii="Helvetica" w:eastAsia="Times New Roman" w:hAnsi="Helvetica"/>
          <w:color w:val="000000"/>
          <w:sz w:val="22"/>
          <w:szCs w:val="22"/>
          <w:bdr w:val="none" w:sz="0" w:space="0" w:color="auto"/>
          <w:shd w:val="clear" w:color="auto" w:fill="FFFFFF"/>
          <w:lang w:val="sv-SE" w:eastAsia="sv-SE"/>
        </w:rPr>
        <w:t> </w:t>
      </w:r>
      <w:r w:rsidRPr="00AC3C75">
        <w:rPr>
          <w:rFonts w:ascii="Helvetica" w:eastAsia="Times New Roman" w:hAnsi="Helvetica"/>
          <w:color w:val="000000"/>
          <w:sz w:val="22"/>
          <w:szCs w:val="22"/>
          <w:bdr w:val="none" w:sz="0" w:space="0" w:color="auto"/>
          <w:lang w:val="sv-SE" w:eastAsia="sv-SE"/>
        </w:rPr>
        <w:br/>
      </w:r>
      <w:r w:rsidRPr="00AC3C75">
        <w:rPr>
          <w:rFonts w:ascii="Helvetica" w:eastAsia="Times New Roman" w:hAnsi="Helvetica"/>
          <w:color w:val="000000"/>
          <w:sz w:val="22"/>
          <w:szCs w:val="22"/>
          <w:bdr w:val="none" w:sz="0" w:space="0" w:color="auto"/>
          <w:shd w:val="clear" w:color="auto" w:fill="FFFFFF"/>
          <w:lang w:val="sv-SE" w:eastAsia="sv-SE"/>
        </w:rPr>
        <w:t>Renoveringslördag är ett svar på konsumenternas ökande kunskapsintresse kring renovering och av paketlösningar för renovering.</w:t>
      </w:r>
    </w:p>
    <w:p w14:paraId="483F67DB" w14:textId="77777777" w:rsidR="004E512F" w:rsidRPr="00022E54" w:rsidRDefault="004E512F" w:rsidP="00AC3C75">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sectPr w:rsidR="004E512F" w:rsidRPr="00022E54">
      <w:headerReference w:type="default" r:id="rId7"/>
      <w:footerReference w:type="even" r:id="rId8"/>
      <w:footerReference w:type="default" r:id="rId9"/>
      <w:headerReference w:type="first" r:id="rId10"/>
      <w:footerReference w:type="first" r:id="rId11"/>
      <w:pgSz w:w="11900" w:h="16840"/>
      <w:pgMar w:top="1247" w:right="1843" w:bottom="2268" w:left="1843" w:header="709"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CB7A8" w14:textId="77777777" w:rsidR="00012D5C" w:rsidRDefault="00012D5C">
      <w:r>
        <w:separator/>
      </w:r>
    </w:p>
  </w:endnote>
  <w:endnote w:type="continuationSeparator" w:id="0">
    <w:p w14:paraId="4E85C396" w14:textId="77777777" w:rsidR="00012D5C" w:rsidRDefault="0001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86C18" w14:textId="77777777" w:rsidR="00022E54" w:rsidRDefault="00022E54" w:rsidP="00022E54">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D29ED" w14:textId="77777777" w:rsidR="004E512F" w:rsidRDefault="00012D5C" w:rsidP="00022E54">
    <w:pPr>
      <w:pStyle w:val="Sidfot"/>
      <w:tabs>
        <w:tab w:val="clear" w:pos="4819"/>
        <w:tab w:val="clear" w:pos="9638"/>
        <w:tab w:val="left" w:pos="3119"/>
      </w:tabs>
      <w:rPr>
        <w:rStyle w:val="Hyperlink0"/>
        <w:rFonts w:ascii="Arial" w:eastAsia="Arial" w:hAnsi="Arial" w:cs="Arial"/>
      </w:rPr>
    </w:pPr>
    <w:r>
      <w:rPr>
        <w:rStyle w:val="Hyperlink0"/>
        <w:rFonts w:ascii="Arial" w:hAnsi="Arial"/>
      </w:rPr>
      <w:t>________________________________________________________</w:t>
    </w:r>
  </w:p>
  <w:p w14:paraId="08AE3D52" w14:textId="77777777" w:rsidR="004E512F" w:rsidRDefault="00012D5C" w:rsidP="00022E54">
    <w:pPr>
      <w:pStyle w:val="Sidfot"/>
      <w:tabs>
        <w:tab w:val="clear" w:pos="4819"/>
        <w:tab w:val="clear" w:pos="9638"/>
        <w:tab w:val="left" w:pos="3119"/>
        <w:tab w:val="left" w:pos="6521"/>
      </w:tabs>
      <w:spacing w:line="260" w:lineRule="exact"/>
      <w:rPr>
        <w:rStyle w:val="Hyperlink0"/>
        <w:rFonts w:ascii="Arial" w:eastAsia="Arial" w:hAnsi="Arial" w:cs="Arial"/>
        <w:sz w:val="16"/>
        <w:szCs w:val="16"/>
      </w:rPr>
    </w:pPr>
    <w:r>
      <w:rPr>
        <w:rStyle w:val="Hyperlink0"/>
        <w:rFonts w:ascii="Arial" w:hAnsi="Arial"/>
        <w:sz w:val="16"/>
        <w:szCs w:val="16"/>
      </w:rPr>
      <w:t>Puustelli Sverige</w:t>
    </w:r>
    <w:r>
      <w:rPr>
        <w:rStyle w:val="Hyperlink0"/>
        <w:rFonts w:ascii="Arial" w:hAnsi="Arial"/>
        <w:sz w:val="16"/>
        <w:szCs w:val="16"/>
      </w:rPr>
      <w:tab/>
    </w:r>
  </w:p>
  <w:p w14:paraId="1F732C90" w14:textId="77777777" w:rsidR="004E512F" w:rsidRDefault="00012D5C" w:rsidP="00022E54">
    <w:pPr>
      <w:pStyle w:val="Sidfot"/>
      <w:tabs>
        <w:tab w:val="clear" w:pos="4819"/>
        <w:tab w:val="clear" w:pos="9638"/>
        <w:tab w:val="left" w:pos="3119"/>
        <w:tab w:val="left" w:pos="6521"/>
      </w:tabs>
      <w:spacing w:line="260" w:lineRule="exact"/>
      <w:rPr>
        <w:rStyle w:val="Hyperlink0"/>
        <w:rFonts w:ascii="Arial" w:eastAsia="Arial" w:hAnsi="Arial" w:cs="Arial"/>
        <w:sz w:val="16"/>
        <w:szCs w:val="16"/>
      </w:rPr>
    </w:pPr>
    <w:r>
      <w:rPr>
        <w:rStyle w:val="Hyperlink0"/>
        <w:rFonts w:ascii="Arial" w:hAnsi="Arial"/>
        <w:sz w:val="16"/>
        <w:szCs w:val="16"/>
      </w:rPr>
      <w:t>c/o Kolonien</w:t>
    </w:r>
    <w:r>
      <w:rPr>
        <w:rStyle w:val="Hyperlink0"/>
        <w:rFonts w:ascii="Arial" w:hAnsi="Arial"/>
        <w:sz w:val="16"/>
        <w:szCs w:val="16"/>
      </w:rPr>
      <w:tab/>
    </w:r>
  </w:p>
  <w:p w14:paraId="20814584" w14:textId="77777777" w:rsidR="004E512F" w:rsidRDefault="00012D5C" w:rsidP="00022E54">
    <w:pPr>
      <w:pStyle w:val="Sidfot"/>
      <w:tabs>
        <w:tab w:val="clear" w:pos="4819"/>
        <w:tab w:val="clear" w:pos="9638"/>
        <w:tab w:val="left" w:pos="3119"/>
        <w:tab w:val="left" w:pos="6521"/>
      </w:tabs>
      <w:spacing w:line="260" w:lineRule="exact"/>
      <w:rPr>
        <w:rStyle w:val="Hyperlink0"/>
        <w:rFonts w:ascii="Arial" w:eastAsia="Arial" w:hAnsi="Arial" w:cs="Arial"/>
        <w:sz w:val="16"/>
        <w:szCs w:val="16"/>
      </w:rPr>
    </w:pPr>
    <w:r>
      <w:rPr>
        <w:rStyle w:val="Hyperlink0"/>
        <w:rFonts w:ascii="Arial" w:hAnsi="Arial"/>
        <w:sz w:val="16"/>
        <w:szCs w:val="16"/>
      </w:rPr>
      <w:t>Telefonv</w:t>
    </w:r>
    <w:r>
      <w:rPr>
        <w:rStyle w:val="Hyperlink0"/>
        <w:rFonts w:ascii="Arial" w:hAnsi="Arial"/>
        <w:sz w:val="16"/>
        <w:szCs w:val="16"/>
      </w:rPr>
      <w:t>ä</w:t>
    </w:r>
    <w:r>
      <w:rPr>
        <w:rStyle w:val="Hyperlink0"/>
        <w:rFonts w:ascii="Arial" w:hAnsi="Arial"/>
        <w:sz w:val="16"/>
        <w:szCs w:val="16"/>
      </w:rPr>
      <w:t>gen 30</w:t>
    </w:r>
    <w:r>
      <w:rPr>
        <w:rStyle w:val="Hyperlink0"/>
        <w:rFonts w:ascii="Arial" w:hAnsi="Arial"/>
        <w:sz w:val="16"/>
        <w:szCs w:val="16"/>
      </w:rPr>
      <w:tab/>
    </w:r>
    <w:r>
      <w:rPr>
        <w:rStyle w:val="Hyperlink0"/>
        <w:rFonts w:ascii="Arial" w:hAnsi="Arial"/>
        <w:color w:val="0000FF"/>
        <w:sz w:val="16"/>
        <w:szCs w:val="16"/>
        <w:u w:val="single" w:color="0000FF"/>
      </w:rPr>
      <w:t>puustellisverige@puustelli.com</w:t>
    </w:r>
  </w:p>
  <w:p w14:paraId="1A548B15" w14:textId="77777777" w:rsidR="004E512F" w:rsidRDefault="00012D5C" w:rsidP="00022E54">
    <w:pPr>
      <w:pStyle w:val="Sidfot"/>
      <w:tabs>
        <w:tab w:val="clear" w:pos="4819"/>
        <w:tab w:val="clear" w:pos="9638"/>
        <w:tab w:val="left" w:pos="3119"/>
        <w:tab w:val="left" w:pos="6804"/>
      </w:tabs>
      <w:spacing w:line="260" w:lineRule="exact"/>
    </w:pPr>
    <w:r>
      <w:rPr>
        <w:rStyle w:val="Hyperlink0"/>
        <w:rFonts w:ascii="Arial" w:hAnsi="Arial"/>
        <w:sz w:val="16"/>
        <w:szCs w:val="16"/>
        <w:lang w:val="de-DE"/>
      </w:rPr>
      <w:t xml:space="preserve">126 26 </w:t>
    </w:r>
    <w:proofErr w:type="spellStart"/>
    <w:r>
      <w:rPr>
        <w:rStyle w:val="Hyperlink0"/>
        <w:rFonts w:ascii="Arial" w:hAnsi="Arial"/>
        <w:sz w:val="16"/>
        <w:szCs w:val="16"/>
        <w:lang w:val="de-DE"/>
      </w:rPr>
      <w:t>H</w:t>
    </w:r>
    <w:r>
      <w:rPr>
        <w:rStyle w:val="Hyperlink0"/>
        <w:rFonts w:ascii="Arial" w:hAnsi="Arial"/>
        <w:sz w:val="16"/>
        <w:szCs w:val="16"/>
        <w:lang w:val="de-DE"/>
      </w:rPr>
      <w:t>ä</w:t>
    </w:r>
    <w:r>
      <w:rPr>
        <w:rStyle w:val="Hyperlink0"/>
        <w:rFonts w:ascii="Arial" w:hAnsi="Arial"/>
        <w:sz w:val="16"/>
        <w:szCs w:val="16"/>
        <w:lang w:val="de-DE"/>
      </w:rPr>
      <w:t>gersten</w:t>
    </w:r>
    <w:proofErr w:type="spellEnd"/>
    <w:r>
      <w:rPr>
        <w:rStyle w:val="Hyperlink0"/>
        <w:rFonts w:ascii="Arial" w:hAnsi="Arial"/>
        <w:sz w:val="16"/>
        <w:szCs w:val="16"/>
        <w:lang w:val="de-DE"/>
      </w:rPr>
      <w:t xml:space="preserve"> </w:t>
    </w:r>
    <w:r>
      <w:rPr>
        <w:rStyle w:val="Hyperlink0"/>
        <w:rFonts w:ascii="Arial" w:hAnsi="Arial"/>
        <w:sz w:val="16"/>
        <w:szCs w:val="16"/>
        <w:lang w:val="de-DE"/>
      </w:rPr>
      <w:tab/>
    </w:r>
    <w:r>
      <w:rPr>
        <w:rStyle w:val="Hyperlink0"/>
        <w:rFonts w:ascii="Arial" w:hAnsi="Arial"/>
        <w:color w:val="0000FF"/>
        <w:sz w:val="16"/>
        <w:szCs w:val="16"/>
        <w:u w:val="single" w:color="0000FF"/>
      </w:rPr>
      <w:t>www.puustelli.se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C11DC" w14:textId="77777777" w:rsidR="00022E54" w:rsidRDefault="00022E54" w:rsidP="00022E54">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B92CE" w14:textId="77777777" w:rsidR="00012D5C" w:rsidRDefault="00012D5C">
      <w:r>
        <w:separator/>
      </w:r>
    </w:p>
  </w:footnote>
  <w:footnote w:type="continuationSeparator" w:id="0">
    <w:p w14:paraId="7F36B714" w14:textId="77777777" w:rsidR="00012D5C" w:rsidRDefault="00012D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3216C" w14:textId="77777777" w:rsidR="004E512F" w:rsidRDefault="00012D5C">
    <w:pPr>
      <w:pStyle w:val="Sidhuvud"/>
      <w:tabs>
        <w:tab w:val="clear" w:pos="9638"/>
        <w:tab w:val="left" w:pos="1701"/>
        <w:tab w:val="right" w:pos="8194"/>
      </w:tabs>
      <w:jc w:val="right"/>
      <w:rPr>
        <w:rStyle w:val="Hyperlink0"/>
        <w:sz w:val="20"/>
        <w:szCs w:val="20"/>
      </w:rPr>
    </w:pPr>
    <w:r>
      <w:rPr>
        <w:rFonts w:ascii="Arial" w:eastAsia="Arial" w:hAnsi="Arial" w:cs="Arial"/>
        <w:noProof/>
        <w:sz w:val="18"/>
        <w:szCs w:val="18"/>
      </w:rPr>
      <w:drawing>
        <wp:anchor distT="152400" distB="152400" distL="152400" distR="152400" simplePos="0" relativeHeight="251658240" behindDoc="1" locked="0" layoutInCell="1" allowOverlap="1" wp14:anchorId="281B7BD1" wp14:editId="4169BD3E">
          <wp:simplePos x="0" y="0"/>
          <wp:positionH relativeFrom="page">
            <wp:posOffset>1156335</wp:posOffset>
          </wp:positionH>
          <wp:positionV relativeFrom="page">
            <wp:posOffset>399415</wp:posOffset>
          </wp:positionV>
          <wp:extent cx="838200" cy="78359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838200" cy="783591"/>
                  </a:xfrm>
                  <a:prstGeom prst="rect">
                    <a:avLst/>
                  </a:prstGeom>
                  <a:ln w="12700" cap="flat">
                    <a:noFill/>
                    <a:miter lim="400000"/>
                  </a:ln>
                  <a:effectLst/>
                </pic:spPr>
              </pic:pic>
            </a:graphicData>
          </a:graphic>
        </wp:anchor>
      </w:drawing>
    </w:r>
    <w:r>
      <w:rPr>
        <w:rStyle w:val="Hyperlink0"/>
        <w:sz w:val="20"/>
        <w:szCs w:val="20"/>
      </w:rPr>
      <w:fldChar w:fldCharType="begin"/>
    </w:r>
    <w:r>
      <w:rPr>
        <w:rStyle w:val="Hyperlink0"/>
        <w:sz w:val="20"/>
        <w:szCs w:val="20"/>
      </w:rPr>
      <w:instrText xml:space="preserve"> PAGE </w:instrText>
    </w:r>
    <w:r>
      <w:rPr>
        <w:rStyle w:val="Hyperlink0"/>
        <w:sz w:val="20"/>
        <w:szCs w:val="20"/>
      </w:rPr>
      <w:fldChar w:fldCharType="separate"/>
    </w:r>
    <w:r w:rsidR="0022039E">
      <w:rPr>
        <w:rStyle w:val="Hyperlink0"/>
        <w:noProof/>
        <w:sz w:val="20"/>
        <w:szCs w:val="20"/>
      </w:rPr>
      <w:t>2</w:t>
    </w:r>
    <w:r>
      <w:rPr>
        <w:rStyle w:val="Hyperlink0"/>
        <w:sz w:val="20"/>
        <w:szCs w:val="20"/>
      </w:rPr>
      <w:fldChar w:fldCharType="end"/>
    </w:r>
    <w:r>
      <w:rPr>
        <w:rStyle w:val="Hyperlink0"/>
        <w:sz w:val="20"/>
        <w:szCs w:val="20"/>
      </w:rPr>
      <w:t xml:space="preserve"> (2)</w:t>
    </w:r>
  </w:p>
  <w:p w14:paraId="6175ED0C" w14:textId="77777777" w:rsidR="004E512F" w:rsidRDefault="00012D5C" w:rsidP="00022E54">
    <w:pPr>
      <w:pStyle w:val="Sidhuvud"/>
      <w:tabs>
        <w:tab w:val="clear" w:pos="4819"/>
        <w:tab w:val="clear" w:pos="9638"/>
        <w:tab w:val="left" w:pos="1418"/>
        <w:tab w:val="left" w:pos="4253"/>
        <w:tab w:val="left" w:pos="6240"/>
      </w:tabs>
      <w:ind w:left="567" w:right="360"/>
      <w:rPr>
        <w:rStyle w:val="Hyperlink0"/>
        <w:rFonts w:ascii="Arial" w:hAnsi="Arial"/>
        <w:sz w:val="18"/>
        <w:szCs w:val="18"/>
      </w:rPr>
    </w:pPr>
    <w:r>
      <w:rPr>
        <w:rStyle w:val="Hyperlink0"/>
        <w:rFonts w:ascii="Arial" w:eastAsia="Arial" w:hAnsi="Arial" w:cs="Arial"/>
        <w:sz w:val="18"/>
        <w:szCs w:val="18"/>
      </w:rPr>
      <w:tab/>
    </w:r>
    <w:r>
      <w:rPr>
        <w:rStyle w:val="Hyperlink0"/>
        <w:rFonts w:ascii="Arial" w:eastAsia="Arial" w:hAnsi="Arial" w:cs="Arial"/>
        <w:sz w:val="18"/>
        <w:szCs w:val="18"/>
      </w:rPr>
      <w:t>Pressinformation fr</w:t>
    </w:r>
    <w:r>
      <w:rPr>
        <w:rStyle w:val="Hyperlink0"/>
        <w:rFonts w:ascii="Arial" w:hAnsi="Arial"/>
        <w:sz w:val="18"/>
        <w:szCs w:val="18"/>
      </w:rPr>
      <w:t>å</w:t>
    </w:r>
    <w:r w:rsidR="00022E54">
      <w:rPr>
        <w:rStyle w:val="Hyperlink0"/>
        <w:rFonts w:ascii="Arial" w:hAnsi="Arial"/>
        <w:sz w:val="18"/>
        <w:szCs w:val="18"/>
      </w:rPr>
      <w:t>n Puustelli Group Oy, 2017-08-22</w:t>
    </w:r>
    <w:r w:rsidR="00022E54">
      <w:rPr>
        <w:rStyle w:val="Hyperlink0"/>
        <w:rFonts w:ascii="Arial" w:hAnsi="Arial"/>
        <w:sz w:val="18"/>
        <w:szCs w:val="18"/>
      </w:rPr>
      <w:tab/>
    </w:r>
  </w:p>
  <w:p w14:paraId="0413C3C6" w14:textId="77777777" w:rsidR="00022E54" w:rsidRDefault="00022E54" w:rsidP="00022E54">
    <w:pPr>
      <w:pStyle w:val="Sidhuvud"/>
      <w:tabs>
        <w:tab w:val="clear" w:pos="4819"/>
        <w:tab w:val="clear" w:pos="9638"/>
        <w:tab w:val="left" w:pos="1418"/>
        <w:tab w:val="left" w:pos="4253"/>
        <w:tab w:val="left" w:pos="6240"/>
      </w:tabs>
      <w:ind w:left="567" w:right="360"/>
      <w:rPr>
        <w:rStyle w:val="Hyperlink0"/>
        <w:rFonts w:ascii="Arial" w:eastAsia="Arial" w:hAnsi="Arial" w:cs="Arial"/>
        <w:sz w:val="18"/>
        <w:szCs w:val="18"/>
      </w:rPr>
    </w:pPr>
  </w:p>
  <w:p w14:paraId="054A4851" w14:textId="77777777" w:rsidR="00022E54" w:rsidRDefault="00022E54" w:rsidP="00022E54">
    <w:pPr>
      <w:pStyle w:val="Sidhuvud"/>
      <w:tabs>
        <w:tab w:val="clear" w:pos="4819"/>
        <w:tab w:val="clear" w:pos="9638"/>
        <w:tab w:val="left" w:pos="1418"/>
        <w:tab w:val="left" w:pos="4253"/>
        <w:tab w:val="left" w:pos="6240"/>
      </w:tabs>
      <w:ind w:left="567" w:right="360"/>
      <w:rPr>
        <w:rStyle w:val="Hyperlink0"/>
        <w:rFonts w:ascii="Arial" w:eastAsia="Arial" w:hAnsi="Arial" w:cs="Arial"/>
        <w:sz w:val="18"/>
        <w:szCs w:val="18"/>
      </w:rPr>
    </w:pPr>
  </w:p>
  <w:p w14:paraId="0DC5068C" w14:textId="77777777" w:rsidR="004E512F" w:rsidRDefault="004E512F" w:rsidP="00022E54">
    <w:pPr>
      <w:pStyle w:val="Sidhuvud"/>
      <w:tabs>
        <w:tab w:val="clear" w:pos="4819"/>
        <w:tab w:val="clear" w:pos="9638"/>
        <w:tab w:val="left" w:pos="1701"/>
        <w:tab w:val="left" w:pos="4253"/>
        <w:tab w:val="right" w:pos="8194"/>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29336" w14:textId="77777777" w:rsidR="00022E54" w:rsidRDefault="00022E54" w:rsidP="00022E54">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36DD7"/>
    <w:multiLevelType w:val="hybridMultilevel"/>
    <w:tmpl w:val="C496341E"/>
    <w:numStyleLink w:val="Punkter"/>
  </w:abstractNum>
  <w:abstractNum w:abstractNumId="1">
    <w:nsid w:val="50E115FB"/>
    <w:multiLevelType w:val="hybridMultilevel"/>
    <w:tmpl w:val="C496341E"/>
    <w:styleLink w:val="Punkter"/>
    <w:lvl w:ilvl="0" w:tplc="DB6AF170">
      <w:start w:val="1"/>
      <w:numFmt w:val="bullet"/>
      <w:lvlText w:val="•"/>
      <w:lvlJc w:val="left"/>
      <w:pPr>
        <w:tabs>
          <w:tab w:val="num" w:pos="534"/>
          <w:tab w:val="left" w:pos="720"/>
          <w:tab w:val="left" w:pos="1440"/>
          <w:tab w:val="left" w:pos="2160"/>
          <w:tab w:val="left" w:pos="2880"/>
          <w:tab w:val="left" w:pos="3600"/>
          <w:tab w:val="left" w:pos="4320"/>
        </w:tabs>
        <w:ind w:left="174" w:firstLine="186"/>
      </w:pPr>
      <w:rPr>
        <w:rFonts w:hAnsi="Arial Unicode MS"/>
        <w:caps w:val="0"/>
        <w:smallCaps w:val="0"/>
        <w:strike w:val="0"/>
        <w:dstrike w:val="0"/>
        <w:outline w:val="0"/>
        <w:emboss w:val="0"/>
        <w:imprint w:val="0"/>
        <w:spacing w:val="0"/>
        <w:w w:val="100"/>
        <w:kern w:val="0"/>
        <w:position w:val="0"/>
        <w:highlight w:val="none"/>
        <w:vertAlign w:val="baseline"/>
      </w:rPr>
    </w:lvl>
    <w:lvl w:ilvl="1" w:tplc="09AA24DE">
      <w:start w:val="1"/>
      <w:numFmt w:val="bullet"/>
      <w:lvlText w:val="•"/>
      <w:lvlJc w:val="left"/>
      <w:pPr>
        <w:tabs>
          <w:tab w:val="left" w:pos="720"/>
          <w:tab w:val="num" w:pos="1134"/>
          <w:tab w:val="left" w:pos="1440"/>
          <w:tab w:val="left" w:pos="2160"/>
          <w:tab w:val="left" w:pos="2880"/>
          <w:tab w:val="left" w:pos="3600"/>
          <w:tab w:val="left" w:pos="4320"/>
        </w:tabs>
        <w:ind w:left="774" w:firstLine="186"/>
      </w:pPr>
      <w:rPr>
        <w:rFonts w:hAnsi="Arial Unicode MS"/>
        <w:caps w:val="0"/>
        <w:smallCaps w:val="0"/>
        <w:strike w:val="0"/>
        <w:dstrike w:val="0"/>
        <w:outline w:val="0"/>
        <w:emboss w:val="0"/>
        <w:imprint w:val="0"/>
        <w:spacing w:val="0"/>
        <w:w w:val="100"/>
        <w:kern w:val="0"/>
        <w:position w:val="0"/>
        <w:highlight w:val="none"/>
        <w:vertAlign w:val="baseline"/>
      </w:rPr>
    </w:lvl>
    <w:lvl w:ilvl="2" w:tplc="A580BDEA">
      <w:start w:val="1"/>
      <w:numFmt w:val="bullet"/>
      <w:lvlText w:val="•"/>
      <w:lvlJc w:val="left"/>
      <w:pPr>
        <w:tabs>
          <w:tab w:val="left" w:pos="720"/>
          <w:tab w:val="left" w:pos="1440"/>
          <w:tab w:val="num" w:pos="1734"/>
          <w:tab w:val="left" w:pos="2160"/>
          <w:tab w:val="left" w:pos="2880"/>
          <w:tab w:val="left" w:pos="3600"/>
          <w:tab w:val="left" w:pos="4320"/>
        </w:tabs>
        <w:ind w:left="1374" w:firstLine="186"/>
      </w:pPr>
      <w:rPr>
        <w:rFonts w:hAnsi="Arial Unicode MS"/>
        <w:caps w:val="0"/>
        <w:smallCaps w:val="0"/>
        <w:strike w:val="0"/>
        <w:dstrike w:val="0"/>
        <w:outline w:val="0"/>
        <w:emboss w:val="0"/>
        <w:imprint w:val="0"/>
        <w:spacing w:val="0"/>
        <w:w w:val="100"/>
        <w:kern w:val="0"/>
        <w:position w:val="0"/>
        <w:highlight w:val="none"/>
        <w:vertAlign w:val="baseline"/>
      </w:rPr>
    </w:lvl>
    <w:lvl w:ilvl="3" w:tplc="534ACB9C">
      <w:start w:val="1"/>
      <w:numFmt w:val="bullet"/>
      <w:lvlText w:val="•"/>
      <w:lvlJc w:val="left"/>
      <w:pPr>
        <w:tabs>
          <w:tab w:val="left" w:pos="720"/>
          <w:tab w:val="left" w:pos="1440"/>
          <w:tab w:val="left" w:pos="2160"/>
          <w:tab w:val="num" w:pos="2334"/>
          <w:tab w:val="left" w:pos="2880"/>
          <w:tab w:val="left" w:pos="3600"/>
          <w:tab w:val="left" w:pos="4320"/>
        </w:tabs>
        <w:ind w:left="1974" w:firstLine="186"/>
      </w:pPr>
      <w:rPr>
        <w:rFonts w:hAnsi="Arial Unicode MS"/>
        <w:caps w:val="0"/>
        <w:smallCaps w:val="0"/>
        <w:strike w:val="0"/>
        <w:dstrike w:val="0"/>
        <w:outline w:val="0"/>
        <w:emboss w:val="0"/>
        <w:imprint w:val="0"/>
        <w:spacing w:val="0"/>
        <w:w w:val="100"/>
        <w:kern w:val="0"/>
        <w:position w:val="0"/>
        <w:highlight w:val="none"/>
        <w:vertAlign w:val="baseline"/>
      </w:rPr>
    </w:lvl>
    <w:lvl w:ilvl="4" w:tplc="A2F4F622">
      <w:start w:val="1"/>
      <w:numFmt w:val="bullet"/>
      <w:lvlText w:val="•"/>
      <w:lvlJc w:val="left"/>
      <w:pPr>
        <w:tabs>
          <w:tab w:val="left" w:pos="720"/>
          <w:tab w:val="left" w:pos="1440"/>
          <w:tab w:val="left" w:pos="2160"/>
          <w:tab w:val="num" w:pos="2934"/>
          <w:tab w:val="left" w:pos="3600"/>
          <w:tab w:val="left" w:pos="4320"/>
        </w:tabs>
        <w:ind w:left="2574" w:firstLine="186"/>
      </w:pPr>
      <w:rPr>
        <w:rFonts w:hAnsi="Arial Unicode MS"/>
        <w:caps w:val="0"/>
        <w:smallCaps w:val="0"/>
        <w:strike w:val="0"/>
        <w:dstrike w:val="0"/>
        <w:outline w:val="0"/>
        <w:emboss w:val="0"/>
        <w:imprint w:val="0"/>
        <w:spacing w:val="0"/>
        <w:w w:val="100"/>
        <w:kern w:val="0"/>
        <w:position w:val="0"/>
        <w:highlight w:val="none"/>
        <w:vertAlign w:val="baseline"/>
      </w:rPr>
    </w:lvl>
    <w:lvl w:ilvl="5" w:tplc="0938EABC">
      <w:start w:val="1"/>
      <w:numFmt w:val="bullet"/>
      <w:lvlText w:val="•"/>
      <w:lvlJc w:val="left"/>
      <w:pPr>
        <w:tabs>
          <w:tab w:val="left" w:pos="720"/>
          <w:tab w:val="left" w:pos="1440"/>
          <w:tab w:val="left" w:pos="2160"/>
          <w:tab w:val="left" w:pos="2880"/>
          <w:tab w:val="num" w:pos="3534"/>
          <w:tab w:val="left" w:pos="3600"/>
          <w:tab w:val="left" w:pos="4320"/>
        </w:tabs>
        <w:ind w:left="3174" w:firstLine="186"/>
      </w:pPr>
      <w:rPr>
        <w:rFonts w:hAnsi="Arial Unicode MS"/>
        <w:caps w:val="0"/>
        <w:smallCaps w:val="0"/>
        <w:strike w:val="0"/>
        <w:dstrike w:val="0"/>
        <w:outline w:val="0"/>
        <w:emboss w:val="0"/>
        <w:imprint w:val="0"/>
        <w:spacing w:val="0"/>
        <w:w w:val="100"/>
        <w:kern w:val="0"/>
        <w:position w:val="0"/>
        <w:highlight w:val="none"/>
        <w:vertAlign w:val="baseline"/>
      </w:rPr>
    </w:lvl>
    <w:lvl w:ilvl="6" w:tplc="C57A51D6">
      <w:start w:val="1"/>
      <w:numFmt w:val="bullet"/>
      <w:lvlText w:val="•"/>
      <w:lvlJc w:val="left"/>
      <w:pPr>
        <w:tabs>
          <w:tab w:val="left" w:pos="720"/>
          <w:tab w:val="left" w:pos="1440"/>
          <w:tab w:val="left" w:pos="2160"/>
          <w:tab w:val="left" w:pos="2880"/>
          <w:tab w:val="left" w:pos="3600"/>
          <w:tab w:val="num" w:pos="4134"/>
          <w:tab w:val="left" w:pos="4320"/>
        </w:tabs>
        <w:ind w:left="3774" w:firstLine="186"/>
      </w:pPr>
      <w:rPr>
        <w:rFonts w:hAnsi="Arial Unicode MS"/>
        <w:caps w:val="0"/>
        <w:smallCaps w:val="0"/>
        <w:strike w:val="0"/>
        <w:dstrike w:val="0"/>
        <w:outline w:val="0"/>
        <w:emboss w:val="0"/>
        <w:imprint w:val="0"/>
        <w:spacing w:val="0"/>
        <w:w w:val="100"/>
        <w:kern w:val="0"/>
        <w:position w:val="0"/>
        <w:highlight w:val="none"/>
        <w:vertAlign w:val="baseline"/>
      </w:rPr>
    </w:lvl>
    <w:lvl w:ilvl="7" w:tplc="039A6CEE">
      <w:start w:val="1"/>
      <w:numFmt w:val="bullet"/>
      <w:lvlText w:val="•"/>
      <w:lvlJc w:val="left"/>
      <w:pPr>
        <w:tabs>
          <w:tab w:val="left" w:pos="720"/>
          <w:tab w:val="left" w:pos="1440"/>
          <w:tab w:val="left" w:pos="2160"/>
          <w:tab w:val="left" w:pos="2880"/>
          <w:tab w:val="left" w:pos="3600"/>
          <w:tab w:val="left" w:pos="4320"/>
          <w:tab w:val="num" w:pos="4734"/>
        </w:tabs>
        <w:ind w:left="4374" w:firstLine="186"/>
      </w:pPr>
      <w:rPr>
        <w:rFonts w:hAnsi="Arial Unicode MS"/>
        <w:caps w:val="0"/>
        <w:smallCaps w:val="0"/>
        <w:strike w:val="0"/>
        <w:dstrike w:val="0"/>
        <w:outline w:val="0"/>
        <w:emboss w:val="0"/>
        <w:imprint w:val="0"/>
        <w:spacing w:val="0"/>
        <w:w w:val="100"/>
        <w:kern w:val="0"/>
        <w:position w:val="0"/>
        <w:highlight w:val="none"/>
        <w:vertAlign w:val="baseline"/>
      </w:rPr>
    </w:lvl>
    <w:lvl w:ilvl="8" w:tplc="7984424C">
      <w:start w:val="1"/>
      <w:numFmt w:val="bullet"/>
      <w:lvlText w:val="•"/>
      <w:lvlJc w:val="left"/>
      <w:pPr>
        <w:tabs>
          <w:tab w:val="left" w:pos="720"/>
          <w:tab w:val="left" w:pos="1440"/>
          <w:tab w:val="left" w:pos="2160"/>
          <w:tab w:val="left" w:pos="2880"/>
          <w:tab w:val="left" w:pos="3600"/>
          <w:tab w:val="left" w:pos="4320"/>
          <w:tab w:val="num" w:pos="5334"/>
        </w:tabs>
        <w:ind w:left="4974" w:firstLine="18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2F"/>
    <w:rsid w:val="00012D5C"/>
    <w:rsid w:val="00022E54"/>
    <w:rsid w:val="0022039E"/>
    <w:rsid w:val="004E512F"/>
    <w:rsid w:val="00AC3C75"/>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510B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819"/>
        <w:tab w:val="right" w:pos="9638"/>
      </w:tabs>
      <w:spacing w:line="300" w:lineRule="exact"/>
    </w:pPr>
    <w:rPr>
      <w:rFonts w:ascii="Cambria" w:eastAsia="Cambria" w:hAnsi="Cambria" w:cs="Cambria"/>
      <w:color w:val="000000"/>
      <w:sz w:val="22"/>
      <w:szCs w:val="22"/>
      <w:u w:color="000000"/>
    </w:rPr>
  </w:style>
  <w:style w:type="character" w:customStyle="1" w:styleId="Hyperlink0">
    <w:name w:val="Hyperlink.0"/>
  </w:style>
  <w:style w:type="paragraph" w:styleId="Sidfot">
    <w:name w:val="footer"/>
    <w:pPr>
      <w:tabs>
        <w:tab w:val="center" w:pos="4819"/>
        <w:tab w:val="right" w:pos="9638"/>
      </w:tabs>
      <w:spacing w:line="300" w:lineRule="exact"/>
    </w:pPr>
    <w:rPr>
      <w:rFonts w:ascii="Cambria" w:eastAsia="Cambria" w:hAnsi="Cambria" w:cs="Cambria"/>
      <w:color w:val="000000"/>
      <w:sz w:val="22"/>
      <w:szCs w:val="22"/>
      <w:u w:color="000000"/>
    </w:rPr>
  </w:style>
  <w:style w:type="paragraph" w:customStyle="1" w:styleId="BrdtextA">
    <w:name w:val="Brödtext A"/>
    <w:pPr>
      <w:spacing w:line="300" w:lineRule="exact"/>
    </w:pPr>
    <w:rPr>
      <w:rFonts w:ascii="Cambria" w:eastAsia="Cambria" w:hAnsi="Cambria" w:cs="Cambria"/>
      <w:color w:val="000000"/>
      <w:sz w:val="22"/>
      <w:szCs w:val="22"/>
      <w:u w:color="000000"/>
      <w:lang w:val="fr-FR"/>
    </w:rPr>
  </w:style>
  <w:style w:type="paragraph" w:customStyle="1" w:styleId="BrdtextB">
    <w:name w:val="Brödtext B"/>
    <w:rPr>
      <w:rFonts w:cs="Arial Unicode MS"/>
      <w:color w:val="000000"/>
      <w:sz w:val="24"/>
      <w:szCs w:val="24"/>
      <w:u w:color="000000"/>
    </w:rPr>
  </w:style>
  <w:style w:type="numbering" w:customStyle="1" w:styleId="Punkter">
    <w:name w:val="Punkter"/>
    <w:pPr>
      <w:numPr>
        <w:numId w:val="1"/>
      </w:numPr>
    </w:pPr>
  </w:style>
  <w:style w:type="character" w:customStyle="1" w:styleId="apple-converted-space">
    <w:name w:val="apple-converted-space"/>
    <w:basedOn w:val="Standardstycketeckensnitt"/>
    <w:rsid w:val="00AC3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63922">
      <w:bodyDiv w:val="1"/>
      <w:marLeft w:val="0"/>
      <w:marRight w:val="0"/>
      <w:marTop w:val="0"/>
      <w:marBottom w:val="0"/>
      <w:divBdr>
        <w:top w:val="none" w:sz="0" w:space="0" w:color="auto"/>
        <w:left w:val="none" w:sz="0" w:space="0" w:color="auto"/>
        <w:bottom w:val="none" w:sz="0" w:space="0" w:color="auto"/>
        <w:right w:val="none" w:sz="0" w:space="0" w:color="auto"/>
      </w:divBdr>
    </w:div>
    <w:div w:id="646975991">
      <w:bodyDiv w:val="1"/>
      <w:marLeft w:val="0"/>
      <w:marRight w:val="0"/>
      <w:marTop w:val="0"/>
      <w:marBottom w:val="0"/>
      <w:divBdr>
        <w:top w:val="none" w:sz="0" w:space="0" w:color="auto"/>
        <w:left w:val="none" w:sz="0" w:space="0" w:color="auto"/>
        <w:bottom w:val="none" w:sz="0" w:space="0" w:color="auto"/>
        <w:right w:val="none" w:sz="0" w:space="0" w:color="auto"/>
      </w:divBdr>
    </w:div>
    <w:div w:id="8955540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te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ema">
      <a:majorFont>
        <a:latin typeface="Helvetica"/>
        <a:ea typeface="Helvetica"/>
        <a:cs typeface="Helvetica"/>
      </a:majorFont>
      <a:minorFont>
        <a:latin typeface="Helvetica"/>
        <a:ea typeface="Helvetica"/>
        <a:cs typeface="Helvetica"/>
      </a:minorFont>
    </a:fontScheme>
    <a:fmtScheme name="Office-te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3205</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Jonas Eklund</cp:lastModifiedBy>
  <cp:revision>2</cp:revision>
  <dcterms:created xsi:type="dcterms:W3CDTF">2017-08-22T18:54:00Z</dcterms:created>
  <dcterms:modified xsi:type="dcterms:W3CDTF">2017-08-22T18:54:00Z</dcterms:modified>
</cp:coreProperties>
</file>