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5F" w:rsidRDefault="00AF395F" w:rsidP="00AF395F">
      <w:pPr>
        <w:rPr>
          <w:rFonts w:ascii="Garamond" w:hAnsi="Garamond"/>
          <w:sz w:val="20"/>
          <w:szCs w:val="20"/>
        </w:rPr>
      </w:pPr>
      <w:proofErr w:type="spellStart"/>
      <w:r w:rsidRPr="00AF395F">
        <w:rPr>
          <w:rFonts w:ascii="Garamond" w:hAnsi="Garamond"/>
          <w:b/>
          <w:sz w:val="28"/>
          <w:szCs w:val="28"/>
        </w:rPr>
        <w:t>Concha</w:t>
      </w:r>
      <w:proofErr w:type="spellEnd"/>
      <w:r w:rsidRPr="00AF395F">
        <w:rPr>
          <w:rFonts w:ascii="Garamond" w:hAnsi="Garamond"/>
          <w:b/>
          <w:sz w:val="28"/>
          <w:szCs w:val="28"/>
        </w:rPr>
        <w:t xml:space="preserve"> y </w:t>
      </w:r>
      <w:proofErr w:type="spellStart"/>
      <w:r w:rsidRPr="00AF395F">
        <w:rPr>
          <w:rFonts w:ascii="Garamond" w:hAnsi="Garamond"/>
          <w:b/>
          <w:sz w:val="28"/>
          <w:szCs w:val="28"/>
        </w:rPr>
        <w:t>Toro</w:t>
      </w:r>
      <w:proofErr w:type="spellEnd"/>
      <w:r w:rsidRPr="00AF395F">
        <w:rPr>
          <w:rFonts w:ascii="Garamond" w:hAnsi="Garamond"/>
          <w:b/>
          <w:sz w:val="28"/>
          <w:szCs w:val="28"/>
        </w:rPr>
        <w:t xml:space="preserve"> Sweden tar över distributionen av </w:t>
      </w:r>
      <w:proofErr w:type="spellStart"/>
      <w:r w:rsidRPr="00AF395F">
        <w:rPr>
          <w:rFonts w:ascii="Garamond" w:hAnsi="Garamond"/>
          <w:b/>
          <w:sz w:val="28"/>
          <w:szCs w:val="28"/>
        </w:rPr>
        <w:t>Fetzer</w:t>
      </w:r>
      <w:proofErr w:type="spellEnd"/>
      <w:r w:rsidRPr="00AF395F">
        <w:rPr>
          <w:rFonts w:ascii="Garamond" w:hAnsi="Garamond"/>
          <w:b/>
          <w:sz w:val="28"/>
          <w:szCs w:val="28"/>
        </w:rPr>
        <w:t xml:space="preserve"> och Bonterra</w:t>
      </w:r>
      <w:r w:rsidRPr="00AF395F">
        <w:rPr>
          <w:rFonts w:ascii="Garamond" w:hAnsi="Garamond"/>
          <w:b/>
          <w:sz w:val="24"/>
          <w:szCs w:val="24"/>
        </w:rPr>
        <w:br/>
      </w:r>
      <w:r w:rsidRPr="00AF395F">
        <w:rPr>
          <w:rFonts w:ascii="Garamond" w:hAnsi="Garamond"/>
          <w:sz w:val="24"/>
          <w:szCs w:val="24"/>
        </w:rPr>
        <w:br/>
      </w:r>
      <w:proofErr w:type="spellStart"/>
      <w:r w:rsidRPr="00AF395F">
        <w:rPr>
          <w:rFonts w:ascii="Garamond" w:hAnsi="Garamond"/>
          <w:b/>
          <w:sz w:val="20"/>
          <w:szCs w:val="20"/>
        </w:rPr>
        <w:t>Concha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 y </w:t>
      </w:r>
      <w:proofErr w:type="spellStart"/>
      <w:r w:rsidRPr="00AF395F">
        <w:rPr>
          <w:rFonts w:ascii="Garamond" w:hAnsi="Garamond"/>
          <w:b/>
          <w:sz w:val="20"/>
          <w:szCs w:val="20"/>
        </w:rPr>
        <w:t>Toro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 S.A</w:t>
      </w:r>
      <w:r w:rsidR="00E05164">
        <w:rPr>
          <w:rFonts w:ascii="Garamond" w:hAnsi="Garamond"/>
          <w:b/>
          <w:sz w:val="20"/>
          <w:szCs w:val="20"/>
        </w:rPr>
        <w:t>.</w:t>
      </w:r>
      <w:r w:rsidRPr="00AF395F">
        <w:rPr>
          <w:rFonts w:ascii="Garamond" w:hAnsi="Garamond"/>
          <w:b/>
          <w:sz w:val="20"/>
          <w:szCs w:val="20"/>
        </w:rPr>
        <w:t xml:space="preserve"> köpte</w:t>
      </w:r>
      <w:r w:rsidR="00E05164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Fetzer</w:t>
      </w:r>
      <w:proofErr w:type="spellEnd"/>
      <w:r w:rsidR="00E05164">
        <w:rPr>
          <w:rFonts w:ascii="Garamond" w:hAnsi="Garamond"/>
          <w:b/>
          <w:sz w:val="20"/>
          <w:szCs w:val="20"/>
        </w:rPr>
        <w:t xml:space="preserve"> </w:t>
      </w:r>
      <w:proofErr w:type="spellStart"/>
      <w:r>
        <w:rPr>
          <w:rFonts w:ascii="Garamond" w:hAnsi="Garamond"/>
          <w:b/>
          <w:sz w:val="20"/>
          <w:szCs w:val="20"/>
        </w:rPr>
        <w:t>Vineyards</w:t>
      </w:r>
      <w:proofErr w:type="spellEnd"/>
      <w:r w:rsidR="00E05164">
        <w:rPr>
          <w:rFonts w:ascii="Garamond" w:hAnsi="Garamond"/>
          <w:b/>
          <w:sz w:val="20"/>
          <w:szCs w:val="20"/>
        </w:rPr>
        <w:t xml:space="preserve"> </w:t>
      </w:r>
      <w:r w:rsidRPr="00AF395F">
        <w:rPr>
          <w:rFonts w:ascii="Garamond" w:hAnsi="Garamond"/>
          <w:b/>
          <w:sz w:val="20"/>
          <w:szCs w:val="20"/>
        </w:rPr>
        <w:t xml:space="preserve">för </w:t>
      </w:r>
      <w:r>
        <w:rPr>
          <w:rFonts w:ascii="Garamond" w:hAnsi="Garamond"/>
          <w:b/>
          <w:sz w:val="20"/>
          <w:szCs w:val="20"/>
        </w:rPr>
        <w:t>ca 1,5 miljarder SEK</w:t>
      </w:r>
      <w:r w:rsidR="00E05164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våren</w:t>
      </w:r>
      <w:r w:rsidRPr="00AF395F">
        <w:rPr>
          <w:rFonts w:ascii="Garamond" w:hAnsi="Garamond"/>
          <w:b/>
          <w:sz w:val="20"/>
          <w:szCs w:val="20"/>
        </w:rPr>
        <w:t xml:space="preserve"> 2011. Med köpet följde prestigefyllda varumärken som </w:t>
      </w:r>
      <w:proofErr w:type="spellStart"/>
      <w:r w:rsidRPr="00AF395F">
        <w:rPr>
          <w:rFonts w:ascii="Garamond" w:hAnsi="Garamond"/>
          <w:b/>
          <w:sz w:val="20"/>
          <w:szCs w:val="20"/>
        </w:rPr>
        <w:t>Fetzer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, Bonterra, </w:t>
      </w:r>
      <w:proofErr w:type="spellStart"/>
      <w:r w:rsidRPr="00AF395F">
        <w:rPr>
          <w:rFonts w:ascii="Garamond" w:hAnsi="Garamond"/>
          <w:b/>
          <w:sz w:val="20"/>
          <w:szCs w:val="20"/>
        </w:rPr>
        <w:t>Five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 Rivers, </w:t>
      </w:r>
      <w:proofErr w:type="spellStart"/>
      <w:r w:rsidRPr="00AF395F">
        <w:rPr>
          <w:rFonts w:ascii="Garamond" w:hAnsi="Garamond"/>
          <w:b/>
          <w:sz w:val="20"/>
          <w:szCs w:val="20"/>
        </w:rPr>
        <w:t>Jek</w:t>
      </w:r>
      <w:r w:rsidR="005E26E7">
        <w:rPr>
          <w:rFonts w:ascii="Garamond" w:hAnsi="Garamond"/>
          <w:b/>
          <w:sz w:val="20"/>
          <w:szCs w:val="20"/>
        </w:rPr>
        <w:t>el</w:t>
      </w:r>
      <w:proofErr w:type="spellEnd"/>
      <w:r w:rsidR="005E26E7">
        <w:rPr>
          <w:rFonts w:ascii="Garamond" w:hAnsi="Garamond"/>
          <w:b/>
          <w:sz w:val="20"/>
          <w:szCs w:val="20"/>
        </w:rPr>
        <w:t xml:space="preserve">, </w:t>
      </w:r>
      <w:proofErr w:type="spellStart"/>
      <w:r w:rsidR="005E26E7">
        <w:rPr>
          <w:rFonts w:ascii="Garamond" w:hAnsi="Garamond"/>
          <w:b/>
          <w:sz w:val="20"/>
          <w:szCs w:val="20"/>
        </w:rPr>
        <w:t>Sanctuary</w:t>
      </w:r>
      <w:proofErr w:type="spellEnd"/>
      <w:r w:rsidR="005E26E7">
        <w:rPr>
          <w:rFonts w:ascii="Garamond" w:hAnsi="Garamond"/>
          <w:b/>
          <w:sz w:val="20"/>
          <w:szCs w:val="20"/>
        </w:rPr>
        <w:t xml:space="preserve"> och Little Black D</w:t>
      </w:r>
      <w:r w:rsidRPr="00AF395F">
        <w:rPr>
          <w:rFonts w:ascii="Garamond" w:hAnsi="Garamond"/>
          <w:b/>
          <w:sz w:val="20"/>
          <w:szCs w:val="20"/>
        </w:rPr>
        <w:t xml:space="preserve">ress samt 429 hektar vinodlingar i Kalifornien. Per den 1 februari 2012 </w:t>
      </w:r>
      <w:r w:rsidR="001C7394">
        <w:rPr>
          <w:rFonts w:ascii="Garamond" w:hAnsi="Garamond"/>
          <w:b/>
          <w:sz w:val="20"/>
          <w:szCs w:val="20"/>
        </w:rPr>
        <w:t>tog</w:t>
      </w:r>
      <w:r w:rsidR="00E0516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AF395F">
        <w:rPr>
          <w:rFonts w:ascii="Garamond" w:hAnsi="Garamond"/>
          <w:b/>
          <w:sz w:val="20"/>
          <w:szCs w:val="20"/>
        </w:rPr>
        <w:t>Concha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 y </w:t>
      </w:r>
      <w:proofErr w:type="spellStart"/>
      <w:r w:rsidRPr="00AF395F">
        <w:rPr>
          <w:rFonts w:ascii="Garamond" w:hAnsi="Garamond"/>
          <w:b/>
          <w:sz w:val="20"/>
          <w:szCs w:val="20"/>
        </w:rPr>
        <w:t>Toro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 Sweden över distributionen av varumärkena </w:t>
      </w:r>
      <w:proofErr w:type="spellStart"/>
      <w:r w:rsidRPr="00AF395F">
        <w:rPr>
          <w:rFonts w:ascii="Garamond" w:hAnsi="Garamond"/>
          <w:b/>
          <w:sz w:val="20"/>
          <w:szCs w:val="20"/>
        </w:rPr>
        <w:t>Fetzer</w:t>
      </w:r>
      <w:proofErr w:type="spellEnd"/>
      <w:r w:rsidRPr="00AF395F">
        <w:rPr>
          <w:rFonts w:ascii="Garamond" w:hAnsi="Garamond"/>
          <w:b/>
          <w:sz w:val="20"/>
          <w:szCs w:val="20"/>
        </w:rPr>
        <w:t xml:space="preserve"> och Bonterra</w:t>
      </w:r>
      <w:r w:rsidR="001C7394">
        <w:rPr>
          <w:rFonts w:ascii="Garamond" w:hAnsi="Garamond"/>
          <w:b/>
          <w:sz w:val="20"/>
          <w:szCs w:val="20"/>
        </w:rPr>
        <w:t xml:space="preserve"> i Sverige</w:t>
      </w:r>
      <w:r w:rsidRPr="00AF395F">
        <w:rPr>
          <w:rFonts w:ascii="Garamond" w:hAnsi="Garamond"/>
          <w:b/>
          <w:sz w:val="20"/>
          <w:szCs w:val="20"/>
        </w:rPr>
        <w:t>.</w:t>
      </w:r>
      <w:r w:rsidRPr="00AF395F">
        <w:rPr>
          <w:rFonts w:ascii="Garamond" w:hAnsi="Garamond"/>
          <w:b/>
          <w:sz w:val="20"/>
          <w:szCs w:val="20"/>
        </w:rPr>
        <w:br/>
      </w:r>
      <w:r w:rsidRPr="00AF395F">
        <w:rPr>
          <w:rFonts w:ascii="Garamond" w:hAnsi="Garamond"/>
          <w:sz w:val="20"/>
          <w:szCs w:val="20"/>
        </w:rPr>
        <w:br/>
      </w:r>
      <w:proofErr w:type="spellStart"/>
      <w:r w:rsidRPr="00D31414">
        <w:rPr>
          <w:rFonts w:ascii="Garamond" w:hAnsi="Garamond"/>
          <w:b/>
          <w:sz w:val="20"/>
          <w:szCs w:val="20"/>
        </w:rPr>
        <w:t>Fetzer</w:t>
      </w:r>
      <w:proofErr w:type="spellEnd"/>
      <w:r w:rsidR="00E05164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D31414">
        <w:rPr>
          <w:rFonts w:ascii="Garamond" w:hAnsi="Garamond"/>
          <w:b/>
          <w:sz w:val="20"/>
          <w:szCs w:val="20"/>
        </w:rPr>
        <w:t>V</w:t>
      </w:r>
      <w:r w:rsidRPr="00D31414">
        <w:rPr>
          <w:rFonts w:ascii="Garamond" w:hAnsi="Garamond"/>
          <w:b/>
          <w:sz w:val="20"/>
          <w:szCs w:val="20"/>
        </w:rPr>
        <w:t>ineyards</w:t>
      </w:r>
      <w:proofErr w:type="spellEnd"/>
      <w:r w:rsidRPr="00AF395F">
        <w:rPr>
          <w:rFonts w:ascii="Garamond" w:hAnsi="Garamond"/>
          <w:sz w:val="20"/>
          <w:szCs w:val="20"/>
        </w:rPr>
        <w:t xml:space="preserve"> har varit vinpionjärer i Kalifornien sedan företaget grundades 1968. Kvali</w:t>
      </w:r>
      <w:r w:rsidR="0084185F">
        <w:rPr>
          <w:rFonts w:ascii="Garamond" w:hAnsi="Garamond"/>
          <w:sz w:val="20"/>
          <w:szCs w:val="20"/>
        </w:rPr>
        <w:t xml:space="preserve">tet, innovation och hållbarhet </w:t>
      </w:r>
      <w:r w:rsidRPr="00AF395F">
        <w:rPr>
          <w:rFonts w:ascii="Garamond" w:hAnsi="Garamond"/>
          <w:sz w:val="20"/>
          <w:szCs w:val="20"/>
        </w:rPr>
        <w:t>är v</w:t>
      </w:r>
      <w:r w:rsidR="001C7394">
        <w:rPr>
          <w:rFonts w:ascii="Garamond" w:hAnsi="Garamond"/>
          <w:sz w:val="20"/>
          <w:szCs w:val="20"/>
        </w:rPr>
        <w:t xml:space="preserve">iktiga kärnvärden för </w:t>
      </w:r>
      <w:proofErr w:type="spellStart"/>
      <w:r w:rsidR="005E26E7">
        <w:rPr>
          <w:rFonts w:ascii="Garamond" w:hAnsi="Garamond"/>
          <w:sz w:val="20"/>
          <w:szCs w:val="20"/>
        </w:rPr>
        <w:t>Fetzer</w:t>
      </w:r>
      <w:proofErr w:type="spellEnd"/>
      <w:r w:rsidR="001C7394">
        <w:rPr>
          <w:rFonts w:ascii="Garamond" w:hAnsi="Garamond"/>
          <w:sz w:val="20"/>
          <w:szCs w:val="20"/>
        </w:rPr>
        <w:t xml:space="preserve"> som har</w:t>
      </w:r>
      <w:r w:rsidRPr="00AF395F">
        <w:rPr>
          <w:rFonts w:ascii="Garamond" w:hAnsi="Garamond"/>
          <w:sz w:val="20"/>
          <w:szCs w:val="20"/>
        </w:rPr>
        <w:t xml:space="preserve"> arbetat med miljövänliga metoder sedan 1984. </w:t>
      </w:r>
      <w:r w:rsidR="001C7394">
        <w:rPr>
          <w:rFonts w:ascii="Garamond" w:hAnsi="Garamond"/>
          <w:sz w:val="20"/>
          <w:szCs w:val="20"/>
        </w:rPr>
        <w:t>Vinhuset</w:t>
      </w:r>
      <w:r w:rsidRPr="00AF395F">
        <w:rPr>
          <w:rFonts w:ascii="Garamond" w:hAnsi="Garamond"/>
          <w:sz w:val="20"/>
          <w:szCs w:val="20"/>
        </w:rPr>
        <w:t xml:space="preserve"> tillämpar dessa metoder på alla dess vingårdar, eftersom de är övertygade om att det resulterar i de bästa druvorna. </w:t>
      </w:r>
      <w:proofErr w:type="spellStart"/>
      <w:r w:rsidRPr="00AF395F">
        <w:rPr>
          <w:rFonts w:ascii="Garamond" w:hAnsi="Garamond"/>
          <w:sz w:val="20"/>
          <w:szCs w:val="20"/>
        </w:rPr>
        <w:t>Fetzer</w:t>
      </w:r>
      <w:proofErr w:type="spellEnd"/>
      <w:r w:rsidRPr="00AF395F">
        <w:rPr>
          <w:rFonts w:ascii="Garamond" w:hAnsi="Garamond"/>
          <w:sz w:val="20"/>
          <w:szCs w:val="20"/>
        </w:rPr>
        <w:t xml:space="preserve"> handlar om att göra bra vin från druvor som odlas med omsorg.</w:t>
      </w:r>
      <w:r w:rsidRPr="00AF395F">
        <w:rPr>
          <w:rFonts w:ascii="Garamond" w:hAnsi="Garamond"/>
          <w:sz w:val="20"/>
          <w:szCs w:val="20"/>
        </w:rPr>
        <w:br/>
      </w:r>
      <w:r w:rsidRPr="00AF395F">
        <w:rPr>
          <w:rFonts w:ascii="Garamond" w:hAnsi="Garamond"/>
          <w:sz w:val="20"/>
          <w:szCs w:val="20"/>
        </w:rPr>
        <w:br/>
      </w:r>
      <w:r w:rsidRPr="00D31414">
        <w:rPr>
          <w:rFonts w:ascii="Garamond" w:hAnsi="Garamond"/>
          <w:b/>
          <w:sz w:val="20"/>
          <w:szCs w:val="20"/>
        </w:rPr>
        <w:t>Bonterra</w:t>
      </w:r>
      <w:r w:rsidRPr="00AF395F">
        <w:rPr>
          <w:rFonts w:ascii="Garamond" w:hAnsi="Garamond"/>
          <w:sz w:val="20"/>
          <w:szCs w:val="20"/>
        </w:rPr>
        <w:t xml:space="preserve"> är marknadsledande i Kalifornien på ekologiska viner i </w:t>
      </w:r>
      <w:proofErr w:type="spellStart"/>
      <w:r w:rsidRPr="00AF395F">
        <w:rPr>
          <w:rFonts w:ascii="Garamond" w:hAnsi="Garamond"/>
          <w:sz w:val="20"/>
          <w:szCs w:val="20"/>
        </w:rPr>
        <w:t>premiumsegmentet</w:t>
      </w:r>
      <w:proofErr w:type="spellEnd"/>
      <w:r w:rsidRPr="00AF395F">
        <w:rPr>
          <w:rFonts w:ascii="Garamond" w:hAnsi="Garamond"/>
          <w:sz w:val="20"/>
          <w:szCs w:val="20"/>
        </w:rPr>
        <w:t xml:space="preserve">, och har odlat </w:t>
      </w:r>
      <w:r w:rsidR="005E26E7">
        <w:rPr>
          <w:rFonts w:ascii="Garamond" w:hAnsi="Garamond"/>
          <w:sz w:val="20"/>
          <w:szCs w:val="20"/>
        </w:rPr>
        <w:t>med</w:t>
      </w:r>
      <w:r w:rsidRPr="00AF395F">
        <w:rPr>
          <w:rFonts w:ascii="Garamond" w:hAnsi="Garamond"/>
          <w:sz w:val="20"/>
          <w:szCs w:val="20"/>
        </w:rPr>
        <w:t xml:space="preserve"> ekologiska </w:t>
      </w:r>
      <w:r w:rsidR="001C7394">
        <w:rPr>
          <w:rFonts w:ascii="Garamond" w:hAnsi="Garamond"/>
          <w:sz w:val="20"/>
          <w:szCs w:val="20"/>
        </w:rPr>
        <w:t>metoder</w:t>
      </w:r>
      <w:r w:rsidRPr="00AF395F">
        <w:rPr>
          <w:rFonts w:ascii="Garamond" w:hAnsi="Garamond"/>
          <w:sz w:val="20"/>
          <w:szCs w:val="20"/>
        </w:rPr>
        <w:t xml:space="preserve"> sedan 1987. Bonterra är baserat i </w:t>
      </w:r>
      <w:proofErr w:type="spellStart"/>
      <w:r w:rsidRPr="00AF395F">
        <w:rPr>
          <w:rFonts w:ascii="Garamond" w:hAnsi="Garamond"/>
          <w:sz w:val="20"/>
          <w:szCs w:val="20"/>
        </w:rPr>
        <w:t>Mendocino</w:t>
      </w:r>
      <w:proofErr w:type="spellEnd"/>
      <w:r w:rsidRPr="00AF395F">
        <w:rPr>
          <w:rFonts w:ascii="Garamond" w:hAnsi="Garamond"/>
          <w:sz w:val="20"/>
          <w:szCs w:val="20"/>
        </w:rPr>
        <w:t xml:space="preserve"> County nära kusten i norra Kalifornien. Bonterra arbetar med ekologiska </w:t>
      </w:r>
      <w:r w:rsidR="005E26E7">
        <w:rPr>
          <w:rFonts w:ascii="Garamond" w:hAnsi="Garamond"/>
          <w:sz w:val="20"/>
          <w:szCs w:val="20"/>
        </w:rPr>
        <w:t>metoder</w:t>
      </w:r>
      <w:r w:rsidRPr="00AF395F">
        <w:rPr>
          <w:rFonts w:ascii="Garamond" w:hAnsi="Garamond"/>
          <w:sz w:val="20"/>
          <w:szCs w:val="20"/>
        </w:rPr>
        <w:t xml:space="preserve"> på samtliga</w:t>
      </w:r>
      <w:r w:rsidR="00E05164">
        <w:rPr>
          <w:rFonts w:ascii="Garamond" w:hAnsi="Garamond"/>
          <w:sz w:val="20"/>
          <w:szCs w:val="20"/>
        </w:rPr>
        <w:t xml:space="preserve"> </w:t>
      </w:r>
      <w:r w:rsidRPr="00AF395F">
        <w:rPr>
          <w:rFonts w:ascii="Garamond" w:hAnsi="Garamond"/>
          <w:sz w:val="20"/>
          <w:szCs w:val="20"/>
        </w:rPr>
        <w:t xml:space="preserve">vingårdar, övertygad om att detta ger naturliga och hälsosamma druvor </w:t>
      </w:r>
      <w:r w:rsidR="005E26E7">
        <w:rPr>
          <w:rFonts w:ascii="Garamond" w:hAnsi="Garamond"/>
          <w:sz w:val="20"/>
          <w:szCs w:val="20"/>
        </w:rPr>
        <w:t>som resulterar i</w:t>
      </w:r>
      <w:r w:rsidRPr="00AF395F">
        <w:rPr>
          <w:rFonts w:ascii="Garamond" w:hAnsi="Garamond"/>
          <w:sz w:val="20"/>
          <w:szCs w:val="20"/>
        </w:rPr>
        <w:t xml:space="preserve"> ett bättre vin. Vinerna i serien </w:t>
      </w:r>
      <w:proofErr w:type="spellStart"/>
      <w:r w:rsidRPr="00AF395F">
        <w:rPr>
          <w:rFonts w:ascii="Garamond" w:hAnsi="Garamond"/>
          <w:i/>
          <w:sz w:val="20"/>
          <w:szCs w:val="20"/>
        </w:rPr>
        <w:t>Organically</w:t>
      </w:r>
      <w:proofErr w:type="spellEnd"/>
      <w:r w:rsidR="00E0516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AF395F">
        <w:rPr>
          <w:rFonts w:ascii="Garamond" w:hAnsi="Garamond"/>
          <w:i/>
          <w:sz w:val="20"/>
          <w:szCs w:val="20"/>
        </w:rPr>
        <w:t>Grown</w:t>
      </w:r>
      <w:proofErr w:type="spellEnd"/>
      <w:r w:rsidR="00BD00BD">
        <w:rPr>
          <w:rFonts w:ascii="Garamond" w:hAnsi="Garamond"/>
          <w:sz w:val="20"/>
          <w:szCs w:val="20"/>
        </w:rPr>
        <w:t xml:space="preserve"> är ekologiskt certifierade</w:t>
      </w:r>
      <w:r w:rsidR="00E05164">
        <w:rPr>
          <w:rFonts w:ascii="Garamond" w:hAnsi="Garamond"/>
          <w:sz w:val="20"/>
          <w:szCs w:val="20"/>
        </w:rPr>
        <w:t xml:space="preserve"> </w:t>
      </w:r>
      <w:r w:rsidR="00BD00BD">
        <w:rPr>
          <w:rFonts w:ascii="Garamond" w:hAnsi="Garamond"/>
          <w:sz w:val="20"/>
          <w:szCs w:val="20"/>
        </w:rPr>
        <w:t>och</w:t>
      </w:r>
      <w:r w:rsidRPr="00AF395F">
        <w:rPr>
          <w:rFonts w:ascii="Garamond" w:hAnsi="Garamond"/>
          <w:sz w:val="20"/>
          <w:szCs w:val="20"/>
        </w:rPr>
        <w:t xml:space="preserve"> spjutspetsvinerna </w:t>
      </w:r>
      <w:r w:rsidRPr="00AF395F">
        <w:rPr>
          <w:rFonts w:ascii="Garamond" w:hAnsi="Garamond"/>
          <w:i/>
          <w:sz w:val="20"/>
          <w:szCs w:val="20"/>
        </w:rPr>
        <w:t>The Butler</w:t>
      </w:r>
      <w:r w:rsidRPr="00AF395F">
        <w:rPr>
          <w:rFonts w:ascii="Garamond" w:hAnsi="Garamond"/>
          <w:sz w:val="20"/>
          <w:szCs w:val="20"/>
        </w:rPr>
        <w:t xml:space="preserve"> och </w:t>
      </w:r>
      <w:r w:rsidRPr="00AF395F">
        <w:rPr>
          <w:rFonts w:ascii="Garamond" w:hAnsi="Garamond"/>
          <w:i/>
          <w:sz w:val="20"/>
          <w:szCs w:val="20"/>
        </w:rPr>
        <w:t xml:space="preserve">The </w:t>
      </w:r>
      <w:proofErr w:type="spellStart"/>
      <w:r w:rsidRPr="00AF395F">
        <w:rPr>
          <w:rFonts w:ascii="Garamond" w:hAnsi="Garamond"/>
          <w:i/>
          <w:sz w:val="20"/>
          <w:szCs w:val="20"/>
        </w:rPr>
        <w:t>McNab</w:t>
      </w:r>
      <w:proofErr w:type="spellEnd"/>
      <w:r w:rsidR="000C3B02">
        <w:rPr>
          <w:rFonts w:ascii="Garamond" w:hAnsi="Garamond"/>
          <w:sz w:val="20"/>
          <w:szCs w:val="20"/>
        </w:rPr>
        <w:t xml:space="preserve"> är </w:t>
      </w:r>
      <w:r w:rsidR="00E05164">
        <w:rPr>
          <w:rFonts w:ascii="Garamond" w:hAnsi="Garamond"/>
          <w:sz w:val="20"/>
          <w:szCs w:val="20"/>
        </w:rPr>
        <w:t xml:space="preserve">biodynamisk certifierad </w:t>
      </w:r>
      <w:r w:rsidR="00A91E20">
        <w:rPr>
          <w:rFonts w:ascii="Garamond" w:hAnsi="Garamond"/>
          <w:sz w:val="20"/>
          <w:szCs w:val="20"/>
        </w:rPr>
        <w:t xml:space="preserve">av </w:t>
      </w:r>
      <w:proofErr w:type="spellStart"/>
      <w:r w:rsidRPr="00AF395F">
        <w:rPr>
          <w:rFonts w:ascii="Garamond" w:hAnsi="Garamond"/>
          <w:sz w:val="20"/>
          <w:szCs w:val="20"/>
        </w:rPr>
        <w:t>Demeter</w:t>
      </w:r>
      <w:proofErr w:type="spellEnd"/>
      <w:r w:rsidRPr="00AF395F">
        <w:rPr>
          <w:rFonts w:ascii="Garamond" w:hAnsi="Garamond"/>
          <w:sz w:val="20"/>
          <w:szCs w:val="20"/>
        </w:rPr>
        <w:t>.</w:t>
      </w:r>
    </w:p>
    <w:p w:rsidR="000D6A2F" w:rsidRPr="00D54668" w:rsidRDefault="00AF395F" w:rsidP="000D6A2F">
      <w:pPr>
        <w:rPr>
          <w:rFonts w:ascii="Garamond" w:hAnsi="Garamond"/>
          <w:sz w:val="20"/>
          <w:szCs w:val="20"/>
        </w:rPr>
      </w:pPr>
      <w:proofErr w:type="spellStart"/>
      <w:r w:rsidRPr="00472096">
        <w:rPr>
          <w:rFonts w:ascii="Garamond" w:hAnsi="Garamond"/>
          <w:b/>
          <w:sz w:val="20"/>
          <w:szCs w:val="20"/>
        </w:rPr>
        <w:t>Concha</w:t>
      </w:r>
      <w:proofErr w:type="spellEnd"/>
      <w:r w:rsidRPr="00472096">
        <w:rPr>
          <w:rFonts w:ascii="Garamond" w:hAnsi="Garamond"/>
          <w:b/>
          <w:sz w:val="20"/>
          <w:szCs w:val="20"/>
        </w:rPr>
        <w:t xml:space="preserve"> y </w:t>
      </w:r>
      <w:proofErr w:type="spellStart"/>
      <w:r w:rsidRPr="00472096">
        <w:rPr>
          <w:rFonts w:ascii="Garamond" w:hAnsi="Garamond"/>
          <w:b/>
          <w:sz w:val="20"/>
          <w:szCs w:val="20"/>
        </w:rPr>
        <w:t>Toro</w:t>
      </w:r>
      <w:proofErr w:type="spellEnd"/>
      <w:r w:rsidRPr="00472096">
        <w:rPr>
          <w:rFonts w:ascii="Garamond" w:hAnsi="Garamond"/>
          <w:b/>
          <w:sz w:val="20"/>
          <w:szCs w:val="20"/>
        </w:rPr>
        <w:t xml:space="preserve"> S.A</w:t>
      </w:r>
      <w:r w:rsidR="00E05164">
        <w:rPr>
          <w:rFonts w:ascii="Garamond" w:hAnsi="Garamond"/>
          <w:b/>
          <w:sz w:val="20"/>
          <w:szCs w:val="20"/>
        </w:rPr>
        <w:t>.</w:t>
      </w:r>
      <w:r w:rsidRPr="00D54668">
        <w:rPr>
          <w:rFonts w:ascii="Garamond" w:hAnsi="Garamond"/>
          <w:sz w:val="20"/>
          <w:szCs w:val="20"/>
        </w:rPr>
        <w:t xml:space="preserve"> grundades 1883 och är Latinamerikas ledande vinproducenten med export till</w:t>
      </w:r>
      <w:r w:rsidR="00D54668">
        <w:rPr>
          <w:rFonts w:ascii="Garamond" w:hAnsi="Garamond"/>
          <w:sz w:val="20"/>
          <w:szCs w:val="20"/>
        </w:rPr>
        <w:t xml:space="preserve"> över</w:t>
      </w:r>
      <w:r w:rsidRPr="00D54668">
        <w:rPr>
          <w:rFonts w:ascii="Garamond" w:hAnsi="Garamond"/>
          <w:sz w:val="20"/>
          <w:szCs w:val="20"/>
        </w:rPr>
        <w:t xml:space="preserve"> 135 länder. </w:t>
      </w:r>
      <w:proofErr w:type="spellStart"/>
      <w:r w:rsidRPr="00D54668">
        <w:rPr>
          <w:rFonts w:ascii="Garamond" w:hAnsi="Garamond"/>
          <w:sz w:val="20"/>
          <w:szCs w:val="20"/>
        </w:rPr>
        <w:t>Concha</w:t>
      </w:r>
      <w:proofErr w:type="spellEnd"/>
      <w:r w:rsidRPr="00D54668">
        <w:rPr>
          <w:rFonts w:ascii="Garamond" w:hAnsi="Garamond"/>
          <w:sz w:val="20"/>
          <w:szCs w:val="20"/>
        </w:rPr>
        <w:t xml:space="preserve"> y </w:t>
      </w:r>
      <w:proofErr w:type="spellStart"/>
      <w:r w:rsidRPr="00D54668">
        <w:rPr>
          <w:rFonts w:ascii="Garamond" w:hAnsi="Garamond"/>
          <w:sz w:val="20"/>
          <w:szCs w:val="20"/>
        </w:rPr>
        <w:t>Toro</w:t>
      </w:r>
      <w:proofErr w:type="spellEnd"/>
      <w:r w:rsidR="00D54668">
        <w:rPr>
          <w:rFonts w:ascii="Garamond" w:hAnsi="Garamond"/>
          <w:sz w:val="20"/>
          <w:szCs w:val="20"/>
        </w:rPr>
        <w:t xml:space="preserve"> S.A</w:t>
      </w:r>
      <w:r w:rsidR="00E05164">
        <w:rPr>
          <w:rFonts w:ascii="Garamond" w:hAnsi="Garamond"/>
          <w:sz w:val="20"/>
          <w:szCs w:val="20"/>
        </w:rPr>
        <w:t>.</w:t>
      </w:r>
      <w:r w:rsidRPr="00D54668">
        <w:rPr>
          <w:rFonts w:ascii="Garamond" w:hAnsi="Garamond"/>
          <w:sz w:val="20"/>
          <w:szCs w:val="20"/>
        </w:rPr>
        <w:t xml:space="preserve"> äger 9500 hektar av de bästa vingårdarna i Chile och Argentina</w:t>
      </w:r>
      <w:r w:rsidR="00A91E20">
        <w:rPr>
          <w:rFonts w:ascii="Garamond" w:hAnsi="Garamond"/>
          <w:sz w:val="20"/>
          <w:szCs w:val="20"/>
        </w:rPr>
        <w:t xml:space="preserve"> vars</w:t>
      </w:r>
      <w:r w:rsidRPr="00D54668">
        <w:rPr>
          <w:rFonts w:ascii="Garamond" w:hAnsi="Garamond"/>
          <w:sz w:val="20"/>
          <w:szCs w:val="20"/>
        </w:rPr>
        <w:t xml:space="preserve"> produktion omfattar ett brett sortiment av framgångsrika viner i alla prissegment, från ansedda Don </w:t>
      </w:r>
      <w:proofErr w:type="spellStart"/>
      <w:r w:rsidRPr="00D54668">
        <w:rPr>
          <w:rFonts w:ascii="Garamond" w:hAnsi="Garamond"/>
          <w:sz w:val="20"/>
          <w:szCs w:val="20"/>
        </w:rPr>
        <w:t>Melchor</w:t>
      </w:r>
      <w:proofErr w:type="spellEnd"/>
      <w:r w:rsidRPr="00D54668">
        <w:rPr>
          <w:rFonts w:ascii="Garamond" w:hAnsi="Garamond"/>
          <w:sz w:val="20"/>
          <w:szCs w:val="20"/>
        </w:rPr>
        <w:t xml:space="preserve"> till det mycket kända varumärken som </w:t>
      </w:r>
      <w:proofErr w:type="spellStart"/>
      <w:r w:rsidRPr="00D54668">
        <w:rPr>
          <w:rFonts w:ascii="Garamond" w:hAnsi="Garamond"/>
          <w:sz w:val="20"/>
          <w:szCs w:val="20"/>
        </w:rPr>
        <w:t>Casillero</w:t>
      </w:r>
      <w:proofErr w:type="spellEnd"/>
      <w:r w:rsidRPr="00D54668">
        <w:rPr>
          <w:rFonts w:ascii="Garamond" w:hAnsi="Garamond"/>
          <w:sz w:val="20"/>
          <w:szCs w:val="20"/>
        </w:rPr>
        <w:t xml:space="preserve"> del </w:t>
      </w:r>
      <w:proofErr w:type="spellStart"/>
      <w:r w:rsidRPr="00D54668">
        <w:rPr>
          <w:rFonts w:ascii="Garamond" w:hAnsi="Garamond"/>
          <w:sz w:val="20"/>
          <w:szCs w:val="20"/>
        </w:rPr>
        <w:t>Diablo</w:t>
      </w:r>
      <w:proofErr w:type="spellEnd"/>
      <w:r w:rsidRPr="00D54668">
        <w:rPr>
          <w:rFonts w:ascii="Garamond" w:hAnsi="Garamond"/>
          <w:sz w:val="20"/>
          <w:szCs w:val="20"/>
        </w:rPr>
        <w:t xml:space="preserve">. Företaget har över </w:t>
      </w:r>
      <w:r w:rsidR="00E05164" w:rsidRPr="00D54668">
        <w:rPr>
          <w:rFonts w:ascii="Garamond" w:hAnsi="Garamond"/>
          <w:sz w:val="20"/>
          <w:szCs w:val="20"/>
        </w:rPr>
        <w:t>3 000</w:t>
      </w:r>
      <w:r w:rsidRPr="00D54668">
        <w:rPr>
          <w:rFonts w:ascii="Garamond" w:hAnsi="Garamond"/>
          <w:sz w:val="20"/>
          <w:szCs w:val="20"/>
        </w:rPr>
        <w:t xml:space="preserve"> anställda med huvudkontor i Santiago, Chile och dotterbolag </w:t>
      </w:r>
      <w:r w:rsidR="00E05164">
        <w:rPr>
          <w:rFonts w:ascii="Garamond" w:hAnsi="Garamond"/>
          <w:sz w:val="20"/>
          <w:szCs w:val="20"/>
        </w:rPr>
        <w:t>i bl.a.</w:t>
      </w:r>
      <w:r w:rsidRPr="00D54668">
        <w:rPr>
          <w:rFonts w:ascii="Garamond" w:hAnsi="Garamond"/>
          <w:sz w:val="20"/>
          <w:szCs w:val="20"/>
        </w:rPr>
        <w:t xml:space="preserve"> Storbritannien, Sverige, Fi</w:t>
      </w:r>
      <w:r w:rsidR="00D54668" w:rsidRPr="00D54668">
        <w:rPr>
          <w:rFonts w:ascii="Garamond" w:hAnsi="Garamond"/>
          <w:sz w:val="20"/>
          <w:szCs w:val="20"/>
        </w:rPr>
        <w:t>nland och Norge.</w:t>
      </w:r>
    </w:p>
    <w:p w:rsidR="000D6A2F" w:rsidRPr="00DB6348" w:rsidRDefault="000D6A2F" w:rsidP="000D6A2F">
      <w:pPr>
        <w:rPr>
          <w:rFonts w:ascii="Garamond" w:hAnsi="Garamond"/>
          <w:i/>
          <w:color w:val="000000" w:themeColor="text1"/>
          <w:sz w:val="20"/>
          <w:szCs w:val="20"/>
        </w:rPr>
      </w:pPr>
      <w:r w:rsidRPr="00E14A2C">
        <w:rPr>
          <w:rFonts w:ascii="Garamond" w:hAnsi="Garamond"/>
          <w:i/>
          <w:color w:val="000000" w:themeColor="text1"/>
          <w:sz w:val="20"/>
          <w:szCs w:val="20"/>
        </w:rPr>
        <w:t xml:space="preserve">För ytterligare information och bilder var vänlig kontakta: </w:t>
      </w:r>
      <w:r w:rsidR="00DB6348">
        <w:rPr>
          <w:rFonts w:ascii="Garamond" w:hAnsi="Garamond"/>
          <w:i/>
          <w:color w:val="000000" w:themeColor="text1"/>
          <w:sz w:val="20"/>
          <w:szCs w:val="20"/>
        </w:rPr>
        <w:t>Niclas Blomström</w:t>
      </w:r>
      <w:r w:rsidRPr="00E14A2C">
        <w:rPr>
          <w:rFonts w:ascii="Garamond" w:hAnsi="Garamond"/>
          <w:i/>
          <w:color w:val="000000" w:themeColor="text1"/>
          <w:sz w:val="20"/>
          <w:szCs w:val="20"/>
        </w:rPr>
        <w:t xml:space="preserve">, </w:t>
      </w:r>
      <w:proofErr w:type="spellStart"/>
      <w:r w:rsidR="00DB6348">
        <w:rPr>
          <w:rFonts w:ascii="Garamond" w:hAnsi="Garamond"/>
          <w:i/>
          <w:color w:val="000000" w:themeColor="text1"/>
          <w:sz w:val="20"/>
          <w:szCs w:val="20"/>
        </w:rPr>
        <w:t>Concha</w:t>
      </w:r>
      <w:proofErr w:type="spellEnd"/>
      <w:r w:rsidR="00DB6348">
        <w:rPr>
          <w:rFonts w:ascii="Garamond" w:hAnsi="Garamond"/>
          <w:i/>
          <w:color w:val="000000" w:themeColor="text1"/>
          <w:sz w:val="20"/>
          <w:szCs w:val="20"/>
        </w:rPr>
        <w:t xml:space="preserve"> y </w:t>
      </w:r>
      <w:proofErr w:type="spellStart"/>
      <w:r w:rsidR="00DB6348">
        <w:rPr>
          <w:rFonts w:ascii="Garamond" w:hAnsi="Garamond"/>
          <w:i/>
          <w:color w:val="000000" w:themeColor="text1"/>
          <w:sz w:val="20"/>
          <w:szCs w:val="20"/>
        </w:rPr>
        <w:t>Toro</w:t>
      </w:r>
      <w:proofErr w:type="spellEnd"/>
      <w:r w:rsidR="00DB6348">
        <w:rPr>
          <w:rFonts w:ascii="Garamond" w:hAnsi="Garamond"/>
          <w:i/>
          <w:color w:val="000000" w:themeColor="text1"/>
          <w:sz w:val="20"/>
          <w:szCs w:val="20"/>
        </w:rPr>
        <w:t xml:space="preserve"> Sweden</w:t>
      </w:r>
      <w:r w:rsidRPr="00E14A2C">
        <w:rPr>
          <w:rFonts w:ascii="Garamond" w:hAnsi="Garamond"/>
          <w:i/>
          <w:color w:val="000000" w:themeColor="text1"/>
          <w:sz w:val="20"/>
          <w:szCs w:val="20"/>
        </w:rPr>
        <w:t xml:space="preserve"> </w:t>
      </w:r>
      <w:r w:rsidRPr="00E14A2C">
        <w:rPr>
          <w:rFonts w:ascii="Garamond" w:hAnsi="Garamond"/>
          <w:i/>
          <w:color w:val="000000" w:themeColor="text1"/>
          <w:sz w:val="20"/>
          <w:szCs w:val="20"/>
        </w:rPr>
        <w:br/>
      </w:r>
      <w:proofErr w:type="spellStart"/>
      <w:r w:rsidRPr="00E14A2C">
        <w:rPr>
          <w:rFonts w:ascii="Garamond" w:hAnsi="Garamond"/>
          <w:i/>
          <w:color w:val="000000" w:themeColor="text1"/>
          <w:sz w:val="20"/>
          <w:szCs w:val="20"/>
        </w:rPr>
        <w:t>tel</w:t>
      </w:r>
      <w:proofErr w:type="spellEnd"/>
      <w:r w:rsidRPr="00E14A2C">
        <w:rPr>
          <w:rFonts w:ascii="Garamond" w:hAnsi="Garamond"/>
          <w:i/>
          <w:color w:val="000000" w:themeColor="text1"/>
          <w:sz w:val="20"/>
          <w:szCs w:val="20"/>
        </w:rPr>
        <w:t xml:space="preserve">: +46 </w:t>
      </w:r>
      <w:r w:rsidR="00DB6348" w:rsidRPr="00DB6348">
        <w:rPr>
          <w:rFonts w:ascii="Garamond" w:hAnsi="Garamond"/>
          <w:i/>
          <w:color w:val="000000" w:themeColor="text1"/>
          <w:sz w:val="20"/>
          <w:szCs w:val="20"/>
        </w:rPr>
        <w:t>8 505 667 60</w:t>
      </w:r>
      <w:r w:rsidRPr="00E14A2C">
        <w:rPr>
          <w:rFonts w:ascii="Garamond" w:hAnsi="Garamond"/>
          <w:i/>
          <w:color w:val="000000" w:themeColor="text1"/>
          <w:sz w:val="20"/>
          <w:szCs w:val="20"/>
        </w:rPr>
        <w:t xml:space="preserve">, </w:t>
      </w:r>
      <w:r w:rsidR="00DB6348" w:rsidRPr="00DB6348">
        <w:rPr>
          <w:rFonts w:ascii="Garamond" w:hAnsi="Garamond"/>
          <w:i/>
          <w:color w:val="000000" w:themeColor="text1"/>
          <w:sz w:val="20"/>
          <w:szCs w:val="20"/>
        </w:rPr>
        <w:t>nblomstrom@conchaytoro.eu</w:t>
      </w:r>
    </w:p>
    <w:p w:rsidR="000D6A2F" w:rsidRDefault="000D6A2F" w:rsidP="00AF395F">
      <w:pPr>
        <w:rPr>
          <w:rFonts w:ascii="Garamond" w:hAnsi="Garamond"/>
          <w:sz w:val="20"/>
          <w:szCs w:val="20"/>
        </w:rPr>
      </w:pPr>
    </w:p>
    <w:p w:rsidR="00AF395F" w:rsidRPr="00AF395F" w:rsidRDefault="00AF395F" w:rsidP="00AF395F">
      <w:pPr>
        <w:rPr>
          <w:rFonts w:ascii="Garamond" w:hAnsi="Garamond"/>
          <w:sz w:val="20"/>
          <w:szCs w:val="20"/>
        </w:rPr>
      </w:pPr>
    </w:p>
    <w:p w:rsidR="00AF395F" w:rsidRPr="00E14A2C" w:rsidRDefault="00AF395F" w:rsidP="00966485">
      <w:pPr>
        <w:pStyle w:val="Default"/>
        <w:rPr>
          <w:b/>
          <w:color w:val="000000" w:themeColor="text1"/>
          <w:sz w:val="20"/>
          <w:szCs w:val="20"/>
        </w:rPr>
      </w:pPr>
    </w:p>
    <w:sectPr w:rsidR="00AF395F" w:rsidRPr="00E14A2C" w:rsidSect="00594A84">
      <w:headerReference w:type="default" r:id="rId7"/>
      <w:footerReference w:type="default" r:id="rId8"/>
      <w:pgSz w:w="11906" w:h="16838"/>
      <w:pgMar w:top="1417" w:right="1417" w:bottom="709" w:left="141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CA" w:rsidRDefault="00B815CA" w:rsidP="00F20998">
      <w:pPr>
        <w:spacing w:after="0" w:line="240" w:lineRule="auto"/>
      </w:pPr>
      <w:r>
        <w:separator/>
      </w:r>
    </w:p>
  </w:endnote>
  <w:endnote w:type="continuationSeparator" w:id="0">
    <w:p w:rsidR="00B815CA" w:rsidRDefault="00B815CA" w:rsidP="00F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96" w:rsidRDefault="00425D3C" w:rsidP="00F20998">
    <w:pPr>
      <w:spacing w:after="0"/>
      <w:jc w:val="both"/>
      <w:rPr>
        <w:rStyle w:val="apple-style-span"/>
        <w:rFonts w:ascii="Garamond" w:hAnsi="Garamond" w:cstheme="minorHAnsi"/>
        <w:sz w:val="20"/>
        <w:szCs w:val="20"/>
      </w:rPr>
    </w:pPr>
    <w:r>
      <w:rPr>
        <w:rFonts w:ascii="Garamond" w:hAnsi="Garamond" w:cstheme="minorHAnsi"/>
        <w:noProof/>
        <w:sz w:val="20"/>
        <w:szCs w:val="20"/>
        <w:lang w:eastAsia="sv-SE"/>
      </w:rPr>
      <w:pict>
        <v:line id="Rak 2" o:spid="_x0000_s2049" style="position:absolute;left:0;text-align:left;z-index:251659264;visibility:visible;mso-wrap-distance-top:-3e-5mm;mso-wrap-distance-bottom:-3e-5mm;mso-height-relative:margin" from="1.15pt,8.75pt" to="452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Sx0gEAABAEAAAOAAAAZHJzL2Uyb0RvYy54bWysU8tu2zAQvBfoPxC815Ldpi0EyzkkSC9B&#10;ayTpB2yopU2EL5CsJf99l5Qlpw8gSNELoeXuzO4MV+vLwWh2wBCVsy1fLmrO0ArXKbtr+feHm3ef&#10;OYsJbAfaWWz5ESO/3Lx9s+59gyu3d7rDwIjExqb3Ld+n5JuqimKPBuLCebSUlC4YSBSGXdUF6Ind&#10;6GpV1x+r3oXOBycwRrq9HpN8U/ilRJG+SRkxMd1ymi2VM5TzMZ/VZg3NLoDfK3EaA/5hCgPKUtOZ&#10;6hoSsB9B/UFllAguOpkWwpnKSakEFg2kZln/puZ+Dx6LFjIn+tmm+P9oxdfDNjDVtXzFmQVDT3QH&#10;T2yVjel9bCh/ZbchSxODvfe3TjxFylW/JHMQ/Vg2yGByOWljQzH6OBuNQ2KCLi8+vf9QX9B7iClX&#10;QTMBfYjpCzrD8kfLtbLZA2jgcBtTbg3NVJKvtc1ndFp1N0rrEuTtwSsd2AHo3dOwzHII96yKoows&#10;OsbRi4h01Diy3qEkX2jYZeleNvLMCUKgTROvtlSdYZImmIH1y8BTfYZi2dbXgGdE6exsmsFGWRf+&#10;1v1shRzrJwdG3dmCR9cdt2F6Ylq74tzpF8l7/Twu8POPvPkJAAD//wMAUEsDBBQABgAIAAAAIQBU&#10;FOOK2gAAAAcBAAAPAAAAZHJzL2Rvd25yZXYueG1sTI4xT8MwEIV3JP6DdUhs1KHQUkKcCiFYEEtC&#10;h3Zz42scEZ/T2GnCv+dQBxjve0/vvmw9uVacsA+NJwW3swQEUuVNQ7WCzefbzQpEiJqMbj2hgm8M&#10;sM4vLzKdGj9Sgacy1oJHKKRagY2xS6UMlUWnw8x3SJwdfO905LOvpen1yOOulfMkWUqnG+IPVnf4&#10;YrH6Kgen4P34ETb3y+K12B5X5bg7DLb2qNT11fT8BCLiFP/K8KvP6pCz094PZIJoFczvuMj4YQGC&#10;48dkwWB/BjLP5H///AcAAP//AwBQSwECLQAUAAYACAAAACEAtoM4kv4AAADhAQAAEwAAAAAAAAAA&#10;AAAAAAAAAAAAW0NvbnRlbnRfVHlwZXNdLnhtbFBLAQItABQABgAIAAAAIQA4/SH/1gAAAJQBAAAL&#10;AAAAAAAAAAAAAAAAAC8BAABfcmVscy8ucmVsc1BLAQItABQABgAIAAAAIQBib6Sx0gEAABAEAAAO&#10;AAAAAAAAAAAAAAAAAC4CAABkcnMvZTJvRG9jLnhtbFBLAQItABQABgAIAAAAIQBUFOOK2gAAAAcB&#10;AAAPAAAAAAAAAAAAAAAAACwEAABkcnMvZG93bnJldi54bWxQSwUGAAAAAAQABADzAAAAMwUAAAAA&#10;" strokecolor="black [3213]">
          <o:lock v:ext="edit" shapetype="f"/>
        </v:line>
      </w:pict>
    </w:r>
  </w:p>
  <w:p w:rsidR="00472096" w:rsidRPr="00F20998" w:rsidRDefault="00472096" w:rsidP="00F20998">
    <w:pPr>
      <w:jc w:val="both"/>
      <w:rPr>
        <w:rFonts w:ascii="Garamond" w:hAnsi="Garamond" w:cstheme="minorHAnsi"/>
        <w:sz w:val="20"/>
        <w:szCs w:val="20"/>
      </w:rPr>
    </w:pPr>
    <w:proofErr w:type="spellStart"/>
    <w:r>
      <w:rPr>
        <w:rStyle w:val="apple-style-span"/>
        <w:rFonts w:ascii="Garamond" w:hAnsi="Garamond" w:cstheme="minorHAnsi"/>
        <w:sz w:val="20"/>
        <w:szCs w:val="20"/>
      </w:rPr>
      <w:t>Concha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y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Toro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Sweden AB är dotterbolag till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Concha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y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Toro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S.A, Sydamerikas största exportföretag av vin. Med </w:t>
    </w:r>
    <w:proofErr w:type="gramStart"/>
    <w:r>
      <w:rPr>
        <w:rStyle w:val="apple-style-span"/>
        <w:rFonts w:ascii="Garamond" w:hAnsi="Garamond" w:cstheme="minorHAnsi"/>
        <w:sz w:val="20"/>
        <w:szCs w:val="20"/>
      </w:rPr>
      <w:t>ett</w:t>
    </w:r>
    <w:proofErr w:type="gramEnd"/>
    <w:r>
      <w:rPr>
        <w:rStyle w:val="apple-style-span"/>
        <w:rFonts w:ascii="Garamond" w:hAnsi="Garamond" w:cstheme="minorHAnsi"/>
        <w:sz w:val="20"/>
        <w:szCs w:val="20"/>
      </w:rPr>
      <w:t xml:space="preserve"> helhjärtat fokus på viner från Sydamerika erbjuder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Concha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y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Toro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ett brett sortiment med allt från husviner till riktiga rariteter. Grundat 1883 i Chile är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Concha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y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Toro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ett av världens största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vinvarumärken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, vars portfölj innehåller de välkända varumärkena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ViñaMaipo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,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Casillero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del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Diablo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,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Sunrise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, Trio,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Trivento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och även fine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wines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som Don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Melchor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,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TriventoEolo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och Golden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Reserve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,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Marques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de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CasaConcha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och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ViñaMaipo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 Gran </w:t>
    </w:r>
    <w:proofErr w:type="spellStart"/>
    <w:r>
      <w:rPr>
        <w:rStyle w:val="apple-style-span"/>
        <w:rFonts w:ascii="Garamond" w:hAnsi="Garamond" w:cstheme="minorHAnsi"/>
        <w:sz w:val="20"/>
        <w:szCs w:val="20"/>
      </w:rPr>
      <w:t>Devocíon</w:t>
    </w:r>
    <w:proofErr w:type="spellEnd"/>
    <w:r>
      <w:rPr>
        <w:rStyle w:val="apple-style-span"/>
        <w:rFonts w:ascii="Garamond" w:hAnsi="Garamond" w:cstheme="minorHAnsi"/>
        <w:sz w:val="20"/>
        <w:szCs w:val="20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CA" w:rsidRDefault="00B815CA" w:rsidP="00F20998">
      <w:pPr>
        <w:spacing w:after="0" w:line="240" w:lineRule="auto"/>
      </w:pPr>
      <w:r>
        <w:separator/>
      </w:r>
    </w:p>
  </w:footnote>
  <w:footnote w:type="continuationSeparator" w:id="0">
    <w:p w:rsidR="00B815CA" w:rsidRDefault="00B815CA" w:rsidP="00F2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96" w:rsidRDefault="00472096" w:rsidP="00E028F9">
    <w:pPr>
      <w:pStyle w:val="Sidhuvud"/>
      <w:jc w:val="center"/>
      <w:rPr>
        <w:noProof/>
        <w:lang w:eastAsia="sv-SE"/>
      </w:rPr>
    </w:pPr>
  </w:p>
  <w:p w:rsidR="00472096" w:rsidRDefault="00472096" w:rsidP="00E028F9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998"/>
    <w:rsid w:val="00055F5D"/>
    <w:rsid w:val="000A7F79"/>
    <w:rsid w:val="000B7F20"/>
    <w:rsid w:val="000C3B02"/>
    <w:rsid w:val="000D0745"/>
    <w:rsid w:val="000D0C1F"/>
    <w:rsid w:val="000D6A2F"/>
    <w:rsid w:val="00104E07"/>
    <w:rsid w:val="001138AE"/>
    <w:rsid w:val="0012379B"/>
    <w:rsid w:val="001338B0"/>
    <w:rsid w:val="00160BDA"/>
    <w:rsid w:val="0017322B"/>
    <w:rsid w:val="00177204"/>
    <w:rsid w:val="00177EFD"/>
    <w:rsid w:val="0018048A"/>
    <w:rsid w:val="00183BFC"/>
    <w:rsid w:val="001A1089"/>
    <w:rsid w:val="001B0FC3"/>
    <w:rsid w:val="001C7394"/>
    <w:rsid w:val="001D695F"/>
    <w:rsid w:val="001E14B3"/>
    <w:rsid w:val="001E2AC9"/>
    <w:rsid w:val="00227383"/>
    <w:rsid w:val="0024324E"/>
    <w:rsid w:val="002703E9"/>
    <w:rsid w:val="002752FB"/>
    <w:rsid w:val="00276197"/>
    <w:rsid w:val="002A206F"/>
    <w:rsid w:val="002B3B2B"/>
    <w:rsid w:val="002B48D8"/>
    <w:rsid w:val="002C5FA2"/>
    <w:rsid w:val="002D2C2E"/>
    <w:rsid w:val="003059F4"/>
    <w:rsid w:val="0034195A"/>
    <w:rsid w:val="00347D9D"/>
    <w:rsid w:val="003627E5"/>
    <w:rsid w:val="00384694"/>
    <w:rsid w:val="003B16A0"/>
    <w:rsid w:val="003E22C2"/>
    <w:rsid w:val="003E35E6"/>
    <w:rsid w:val="003E5DC9"/>
    <w:rsid w:val="003E7EDB"/>
    <w:rsid w:val="003F19B2"/>
    <w:rsid w:val="003F433B"/>
    <w:rsid w:val="00425D3C"/>
    <w:rsid w:val="00431B81"/>
    <w:rsid w:val="00452BB0"/>
    <w:rsid w:val="00466AB4"/>
    <w:rsid w:val="00470AF6"/>
    <w:rsid w:val="00472096"/>
    <w:rsid w:val="004A002E"/>
    <w:rsid w:val="004A53CE"/>
    <w:rsid w:val="004D7DAC"/>
    <w:rsid w:val="004F1958"/>
    <w:rsid w:val="00501AAB"/>
    <w:rsid w:val="00503ABD"/>
    <w:rsid w:val="00516FF1"/>
    <w:rsid w:val="00522817"/>
    <w:rsid w:val="00523B4E"/>
    <w:rsid w:val="00526397"/>
    <w:rsid w:val="00543E94"/>
    <w:rsid w:val="00561496"/>
    <w:rsid w:val="005671A9"/>
    <w:rsid w:val="00572342"/>
    <w:rsid w:val="00594A84"/>
    <w:rsid w:val="005964D0"/>
    <w:rsid w:val="005A501E"/>
    <w:rsid w:val="005C10FC"/>
    <w:rsid w:val="005E189B"/>
    <w:rsid w:val="005E26E7"/>
    <w:rsid w:val="00612E79"/>
    <w:rsid w:val="00626CD5"/>
    <w:rsid w:val="0063447C"/>
    <w:rsid w:val="006710D2"/>
    <w:rsid w:val="00683816"/>
    <w:rsid w:val="00696AD5"/>
    <w:rsid w:val="006A4E0F"/>
    <w:rsid w:val="006A7878"/>
    <w:rsid w:val="006D4E6F"/>
    <w:rsid w:val="006D6F7F"/>
    <w:rsid w:val="007070A8"/>
    <w:rsid w:val="00720632"/>
    <w:rsid w:val="00752B63"/>
    <w:rsid w:val="007615D3"/>
    <w:rsid w:val="00773AA4"/>
    <w:rsid w:val="007A472B"/>
    <w:rsid w:val="007C5CFE"/>
    <w:rsid w:val="007E4A51"/>
    <w:rsid w:val="007E5678"/>
    <w:rsid w:val="007F49A5"/>
    <w:rsid w:val="00800C57"/>
    <w:rsid w:val="008366DF"/>
    <w:rsid w:val="0084185F"/>
    <w:rsid w:val="00867E72"/>
    <w:rsid w:val="00871BB6"/>
    <w:rsid w:val="00881C5B"/>
    <w:rsid w:val="00890371"/>
    <w:rsid w:val="00896A4B"/>
    <w:rsid w:val="008C2CA6"/>
    <w:rsid w:val="008C2ED2"/>
    <w:rsid w:val="008F433B"/>
    <w:rsid w:val="008F43C5"/>
    <w:rsid w:val="008F6161"/>
    <w:rsid w:val="009332A3"/>
    <w:rsid w:val="00935EA4"/>
    <w:rsid w:val="00944AB7"/>
    <w:rsid w:val="00966485"/>
    <w:rsid w:val="009817D8"/>
    <w:rsid w:val="009C43C5"/>
    <w:rsid w:val="009C6DF3"/>
    <w:rsid w:val="009E6573"/>
    <w:rsid w:val="00A12F48"/>
    <w:rsid w:val="00A16AF9"/>
    <w:rsid w:val="00A2419C"/>
    <w:rsid w:val="00A25799"/>
    <w:rsid w:val="00A64932"/>
    <w:rsid w:val="00A65929"/>
    <w:rsid w:val="00A91E20"/>
    <w:rsid w:val="00A93AB8"/>
    <w:rsid w:val="00A95EF1"/>
    <w:rsid w:val="00AA5EA1"/>
    <w:rsid w:val="00AB26D6"/>
    <w:rsid w:val="00AE2BCD"/>
    <w:rsid w:val="00AE554C"/>
    <w:rsid w:val="00AF395F"/>
    <w:rsid w:val="00AF6567"/>
    <w:rsid w:val="00B07392"/>
    <w:rsid w:val="00B2665E"/>
    <w:rsid w:val="00B459F6"/>
    <w:rsid w:val="00B7196B"/>
    <w:rsid w:val="00B752F7"/>
    <w:rsid w:val="00B809F6"/>
    <w:rsid w:val="00B815CA"/>
    <w:rsid w:val="00B956AA"/>
    <w:rsid w:val="00BB094B"/>
    <w:rsid w:val="00BD00BD"/>
    <w:rsid w:val="00BD1AAD"/>
    <w:rsid w:val="00C00222"/>
    <w:rsid w:val="00C13C06"/>
    <w:rsid w:val="00C46151"/>
    <w:rsid w:val="00C6230E"/>
    <w:rsid w:val="00C6433E"/>
    <w:rsid w:val="00C841EE"/>
    <w:rsid w:val="00C902B4"/>
    <w:rsid w:val="00C962D9"/>
    <w:rsid w:val="00CB659C"/>
    <w:rsid w:val="00CC1265"/>
    <w:rsid w:val="00CF045A"/>
    <w:rsid w:val="00CF44CC"/>
    <w:rsid w:val="00D07AD1"/>
    <w:rsid w:val="00D15998"/>
    <w:rsid w:val="00D17966"/>
    <w:rsid w:val="00D213FF"/>
    <w:rsid w:val="00D31414"/>
    <w:rsid w:val="00D44579"/>
    <w:rsid w:val="00D54668"/>
    <w:rsid w:val="00D72ECF"/>
    <w:rsid w:val="00D77D4F"/>
    <w:rsid w:val="00D77E9D"/>
    <w:rsid w:val="00D86232"/>
    <w:rsid w:val="00DA5971"/>
    <w:rsid w:val="00DB508A"/>
    <w:rsid w:val="00DB6348"/>
    <w:rsid w:val="00DC0614"/>
    <w:rsid w:val="00DD100B"/>
    <w:rsid w:val="00DD2D83"/>
    <w:rsid w:val="00DE2858"/>
    <w:rsid w:val="00DE31E8"/>
    <w:rsid w:val="00DF722A"/>
    <w:rsid w:val="00E028F9"/>
    <w:rsid w:val="00E05164"/>
    <w:rsid w:val="00E05B8F"/>
    <w:rsid w:val="00E146E8"/>
    <w:rsid w:val="00E14A2C"/>
    <w:rsid w:val="00E922AC"/>
    <w:rsid w:val="00EB3174"/>
    <w:rsid w:val="00EE58EF"/>
    <w:rsid w:val="00EF3DC7"/>
    <w:rsid w:val="00F053A5"/>
    <w:rsid w:val="00F14C85"/>
    <w:rsid w:val="00F20998"/>
    <w:rsid w:val="00F23B83"/>
    <w:rsid w:val="00F31B40"/>
    <w:rsid w:val="00F323FA"/>
    <w:rsid w:val="00F40CAD"/>
    <w:rsid w:val="00F4421B"/>
    <w:rsid w:val="00F46B38"/>
    <w:rsid w:val="00F81E64"/>
    <w:rsid w:val="00F93834"/>
    <w:rsid w:val="00FA7823"/>
    <w:rsid w:val="00FB479C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209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9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0998"/>
  </w:style>
  <w:style w:type="paragraph" w:styleId="Sidfot">
    <w:name w:val="footer"/>
    <w:basedOn w:val="Normal"/>
    <w:link w:val="SidfotChar"/>
    <w:uiPriority w:val="99"/>
    <w:unhideWhenUsed/>
    <w:rsid w:val="00F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0998"/>
  </w:style>
  <w:style w:type="character" w:customStyle="1" w:styleId="apple-style-span">
    <w:name w:val="apple-style-span"/>
    <w:basedOn w:val="Standardstycketeckensnitt"/>
    <w:rsid w:val="00F20998"/>
  </w:style>
  <w:style w:type="character" w:customStyle="1" w:styleId="apple-converted-space">
    <w:name w:val="apple-converted-space"/>
    <w:basedOn w:val="Standardstycketeckensnitt"/>
    <w:rsid w:val="00177EFD"/>
  </w:style>
  <w:style w:type="character" w:styleId="Hyperlnk">
    <w:name w:val="Hyperlink"/>
    <w:basedOn w:val="Standardstycketeckensnitt"/>
    <w:uiPriority w:val="99"/>
    <w:unhideWhenUsed/>
    <w:rsid w:val="00FA782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88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209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9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0998"/>
  </w:style>
  <w:style w:type="paragraph" w:styleId="Sidfot">
    <w:name w:val="footer"/>
    <w:basedOn w:val="Normal"/>
    <w:link w:val="SidfotChar"/>
    <w:uiPriority w:val="99"/>
    <w:unhideWhenUsed/>
    <w:rsid w:val="00F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0998"/>
  </w:style>
  <w:style w:type="character" w:customStyle="1" w:styleId="apple-style-span">
    <w:name w:val="apple-style-span"/>
    <w:basedOn w:val="Standardstycketeckensnitt"/>
    <w:rsid w:val="00F20998"/>
  </w:style>
  <w:style w:type="character" w:customStyle="1" w:styleId="apple-converted-space">
    <w:name w:val="apple-converted-space"/>
    <w:basedOn w:val="Standardstycketeckensnitt"/>
    <w:rsid w:val="00177EFD"/>
  </w:style>
  <w:style w:type="character" w:styleId="Hyperlnk">
    <w:name w:val="Hyperlink"/>
    <w:basedOn w:val="Standardstycketeckensnitt"/>
    <w:uiPriority w:val="99"/>
    <w:unhideWhenUsed/>
    <w:rsid w:val="00FA782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7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88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81D6-7883-420F-B289-1C8367A9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Lindqvist</dc:creator>
  <cp:lastModifiedBy>Alexander Yü</cp:lastModifiedBy>
  <cp:revision>3</cp:revision>
  <cp:lastPrinted>2011-11-11T13:44:00Z</cp:lastPrinted>
  <dcterms:created xsi:type="dcterms:W3CDTF">2012-03-14T10:58:00Z</dcterms:created>
  <dcterms:modified xsi:type="dcterms:W3CDTF">2012-03-14T11:20:00Z</dcterms:modified>
</cp:coreProperties>
</file>