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B9CA" w14:textId="597233EF" w:rsidR="00EB5153" w:rsidRPr="00A55B4D" w:rsidRDefault="002F5B2F">
      <w:pPr>
        <w:rPr>
          <w:b/>
          <w:sz w:val="28"/>
          <w:szCs w:val="28"/>
          <w:lang w:val="sv-SE"/>
        </w:rPr>
      </w:pPr>
      <w:bookmarkStart w:id="0" w:name="_GoBack"/>
      <w:bookmarkEnd w:id="0"/>
      <w:r>
        <w:rPr>
          <w:b/>
          <w:sz w:val="28"/>
          <w:szCs w:val="28"/>
          <w:lang w:val="sv-SE"/>
        </w:rPr>
        <w:t>Formas finansierar</w:t>
      </w:r>
      <w:r w:rsidR="00A55B4D">
        <w:rPr>
          <w:b/>
          <w:sz w:val="28"/>
          <w:szCs w:val="28"/>
          <w:lang w:val="sv-SE"/>
        </w:rPr>
        <w:t xml:space="preserve"> k</w:t>
      </w:r>
      <w:r w:rsidR="00A55B4D" w:rsidRPr="00A55B4D">
        <w:rPr>
          <w:b/>
          <w:sz w:val="28"/>
          <w:szCs w:val="28"/>
          <w:lang w:val="sv-SE"/>
        </w:rPr>
        <w:t>ommuni</w:t>
      </w:r>
      <w:r>
        <w:rPr>
          <w:b/>
          <w:sz w:val="28"/>
          <w:szCs w:val="28"/>
          <w:lang w:val="sv-SE"/>
        </w:rPr>
        <w:t>kation</w:t>
      </w:r>
      <w:r w:rsidR="00A55B4D">
        <w:rPr>
          <w:b/>
          <w:sz w:val="28"/>
          <w:szCs w:val="28"/>
          <w:lang w:val="sv-SE"/>
        </w:rPr>
        <w:t xml:space="preserve"> om forskning </w:t>
      </w:r>
      <w:r w:rsidR="00E26FDA">
        <w:rPr>
          <w:b/>
          <w:sz w:val="28"/>
          <w:szCs w:val="28"/>
          <w:lang w:val="sv-SE"/>
        </w:rPr>
        <w:t xml:space="preserve">till stöd </w:t>
      </w:r>
      <w:r>
        <w:rPr>
          <w:b/>
          <w:sz w:val="28"/>
          <w:szCs w:val="28"/>
          <w:lang w:val="sv-SE"/>
        </w:rPr>
        <w:t xml:space="preserve">för </w:t>
      </w:r>
      <w:r w:rsidR="00A55B4D">
        <w:rPr>
          <w:b/>
          <w:sz w:val="28"/>
          <w:szCs w:val="28"/>
          <w:lang w:val="sv-SE"/>
        </w:rPr>
        <w:t>hållbar u</w:t>
      </w:r>
      <w:r w:rsidR="00A55B4D" w:rsidRPr="00A55B4D">
        <w:rPr>
          <w:b/>
          <w:sz w:val="28"/>
          <w:szCs w:val="28"/>
          <w:lang w:val="sv-SE"/>
        </w:rPr>
        <w:t>tveckling</w:t>
      </w:r>
      <w:r w:rsidR="00EB5153" w:rsidRPr="00A55B4D">
        <w:rPr>
          <w:b/>
          <w:sz w:val="28"/>
          <w:szCs w:val="28"/>
          <w:lang w:val="sv-SE"/>
        </w:rPr>
        <w:t xml:space="preserve"> </w:t>
      </w:r>
    </w:p>
    <w:p w14:paraId="6566929D" w14:textId="0C983820" w:rsidR="00CA6D87" w:rsidRPr="00810896" w:rsidRDefault="001B21DB" w:rsidP="00810896">
      <w:pPr>
        <w:pStyle w:val="Normalwebb"/>
        <w:spacing w:line="300" w:lineRule="atLeast"/>
        <w:rPr>
          <w:rFonts w:asciiTheme="minorHAnsi" w:hAnsiTheme="minorHAnsi"/>
          <w:b/>
        </w:rPr>
      </w:pPr>
      <w:r w:rsidRPr="005725AE">
        <w:rPr>
          <w:rFonts w:asciiTheme="minorHAnsi" w:hAnsiTheme="minorHAnsi" w:cs="Arial"/>
          <w:b/>
          <w:color w:val="000000"/>
        </w:rPr>
        <w:t xml:space="preserve">Hur </w:t>
      </w:r>
      <w:r w:rsidR="00D64FC6">
        <w:rPr>
          <w:rFonts w:asciiTheme="minorHAnsi" w:hAnsiTheme="minorHAnsi" w:cs="Arial"/>
          <w:b/>
          <w:color w:val="000000"/>
        </w:rPr>
        <w:t>kan forskning</w:t>
      </w:r>
      <w:r w:rsidR="002F5B2F">
        <w:rPr>
          <w:rFonts w:asciiTheme="minorHAnsi" w:hAnsiTheme="minorHAnsi" w:cs="Arial"/>
          <w:b/>
          <w:color w:val="000000"/>
        </w:rPr>
        <w:t xml:space="preserve"> </w:t>
      </w:r>
      <w:r w:rsidR="00D64FC6">
        <w:rPr>
          <w:rFonts w:asciiTheme="minorHAnsi" w:hAnsiTheme="minorHAnsi" w:cs="Arial"/>
          <w:b/>
          <w:color w:val="000000"/>
        </w:rPr>
        <w:t xml:space="preserve">bidra </w:t>
      </w:r>
      <w:r w:rsidR="002F5B2F">
        <w:rPr>
          <w:rFonts w:asciiTheme="minorHAnsi" w:hAnsiTheme="minorHAnsi" w:cs="Arial"/>
          <w:b/>
          <w:color w:val="000000"/>
        </w:rPr>
        <w:t xml:space="preserve">till att </w:t>
      </w:r>
      <w:r w:rsidRPr="005725AE">
        <w:rPr>
          <w:rFonts w:asciiTheme="minorHAnsi" w:hAnsiTheme="minorHAnsi" w:cs="Arial"/>
          <w:b/>
          <w:color w:val="000000"/>
        </w:rPr>
        <w:t xml:space="preserve">minska trängsel, förseningar </w:t>
      </w:r>
      <w:r w:rsidR="002F5B2F">
        <w:rPr>
          <w:rFonts w:asciiTheme="minorHAnsi" w:hAnsiTheme="minorHAnsi" w:cs="Arial"/>
          <w:b/>
          <w:color w:val="000000"/>
        </w:rPr>
        <w:t>i trafiken</w:t>
      </w:r>
      <w:r w:rsidR="00A64537">
        <w:rPr>
          <w:rFonts w:asciiTheme="minorHAnsi" w:hAnsiTheme="minorHAnsi" w:cs="Arial"/>
          <w:b/>
          <w:color w:val="000000"/>
        </w:rPr>
        <w:t xml:space="preserve"> och miljöproblem </w:t>
      </w:r>
      <w:r w:rsidR="002F5B2F">
        <w:rPr>
          <w:rFonts w:asciiTheme="minorHAnsi" w:hAnsiTheme="minorHAnsi" w:cs="Arial"/>
          <w:b/>
          <w:color w:val="000000"/>
        </w:rPr>
        <w:t>under</w:t>
      </w:r>
      <w:r w:rsidR="007D3F13" w:rsidRPr="005725AE">
        <w:rPr>
          <w:rFonts w:asciiTheme="minorHAnsi" w:hAnsiTheme="minorHAnsi" w:cs="Arial"/>
          <w:b/>
          <w:color w:val="000000"/>
        </w:rPr>
        <w:t xml:space="preserve"> </w:t>
      </w:r>
      <w:r w:rsidR="002F5B2F">
        <w:rPr>
          <w:rFonts w:asciiTheme="minorHAnsi" w:hAnsiTheme="minorHAnsi" w:cs="Arial"/>
          <w:b/>
          <w:color w:val="000000"/>
        </w:rPr>
        <w:t xml:space="preserve">den snabbt </w:t>
      </w:r>
      <w:r w:rsidR="007D3F13" w:rsidRPr="005725AE">
        <w:rPr>
          <w:rFonts w:asciiTheme="minorHAnsi" w:hAnsiTheme="minorHAnsi" w:cs="Arial"/>
          <w:b/>
          <w:color w:val="000000"/>
        </w:rPr>
        <w:t>öka</w:t>
      </w:r>
      <w:r w:rsidR="002F5B2F">
        <w:rPr>
          <w:rFonts w:asciiTheme="minorHAnsi" w:hAnsiTheme="minorHAnsi" w:cs="Arial"/>
          <w:b/>
          <w:color w:val="000000"/>
        </w:rPr>
        <w:t>n</w:t>
      </w:r>
      <w:r w:rsidR="007D3F13" w:rsidRPr="005725AE">
        <w:rPr>
          <w:rFonts w:asciiTheme="minorHAnsi" w:hAnsiTheme="minorHAnsi" w:cs="Arial"/>
          <w:b/>
          <w:color w:val="000000"/>
        </w:rPr>
        <w:t>de urbaniseringen i världen</w:t>
      </w:r>
      <w:r w:rsidR="002F5B2F">
        <w:rPr>
          <w:rFonts w:asciiTheme="minorHAnsi" w:hAnsiTheme="minorHAnsi" w:cs="Arial"/>
          <w:b/>
          <w:color w:val="000000"/>
        </w:rPr>
        <w:t>?</w:t>
      </w:r>
      <w:r w:rsidR="002F5B2F" w:rsidRPr="005725AE" w:rsidDel="002F5B2F">
        <w:rPr>
          <w:rFonts w:asciiTheme="minorHAnsi" w:hAnsiTheme="minorHAnsi" w:cs="Arial"/>
          <w:b/>
          <w:color w:val="000000"/>
        </w:rPr>
        <w:t xml:space="preserve"> </w:t>
      </w:r>
      <w:r w:rsidR="002F5B2F">
        <w:rPr>
          <w:rFonts w:asciiTheme="minorHAnsi" w:hAnsiTheme="minorHAnsi" w:cs="Arial"/>
          <w:b/>
          <w:color w:val="000000"/>
        </w:rPr>
        <w:t>E</w:t>
      </w:r>
      <w:r w:rsidR="00B82883" w:rsidRPr="005725AE">
        <w:rPr>
          <w:rFonts w:asciiTheme="minorHAnsi" w:hAnsiTheme="minorHAnsi" w:cs="Arial"/>
          <w:b/>
          <w:color w:val="000000"/>
        </w:rPr>
        <w:t xml:space="preserve">tt </w:t>
      </w:r>
      <w:r w:rsidR="007D3F13">
        <w:rPr>
          <w:rFonts w:asciiTheme="minorHAnsi" w:hAnsiTheme="minorHAnsi" w:cs="Arial"/>
          <w:b/>
          <w:color w:val="000000"/>
        </w:rPr>
        <w:t>av de sex k</w:t>
      </w:r>
      <w:r w:rsidR="00B82883" w:rsidRPr="005725AE">
        <w:rPr>
          <w:rFonts w:asciiTheme="minorHAnsi" w:hAnsiTheme="minorHAnsi" w:cs="Arial"/>
          <w:b/>
          <w:color w:val="000000"/>
        </w:rPr>
        <w:t xml:space="preserve">ommunikationsprojekt </w:t>
      </w:r>
      <w:r w:rsidR="00D46B65" w:rsidRPr="005725AE">
        <w:rPr>
          <w:rFonts w:asciiTheme="minorHAnsi" w:hAnsiTheme="minorHAnsi" w:cs="Arial"/>
          <w:b/>
          <w:color w:val="000000"/>
        </w:rPr>
        <w:t xml:space="preserve">som </w:t>
      </w:r>
      <w:r w:rsidR="007D3F13">
        <w:rPr>
          <w:rFonts w:asciiTheme="minorHAnsi" w:hAnsiTheme="minorHAnsi" w:cs="Arial"/>
          <w:b/>
          <w:color w:val="000000"/>
        </w:rPr>
        <w:t>Formas bevilja</w:t>
      </w:r>
      <w:r w:rsidR="002F5B2F">
        <w:rPr>
          <w:rFonts w:asciiTheme="minorHAnsi" w:hAnsiTheme="minorHAnsi" w:cs="Arial"/>
          <w:b/>
          <w:color w:val="000000"/>
        </w:rPr>
        <w:t xml:space="preserve">t </w:t>
      </w:r>
      <w:r w:rsidR="007D3F13">
        <w:rPr>
          <w:rFonts w:asciiTheme="minorHAnsi" w:hAnsiTheme="minorHAnsi" w:cs="Arial"/>
          <w:b/>
          <w:color w:val="000000"/>
        </w:rPr>
        <w:t>medel</w:t>
      </w:r>
      <w:r w:rsidR="00D64FC6">
        <w:rPr>
          <w:rFonts w:asciiTheme="minorHAnsi" w:hAnsiTheme="minorHAnsi" w:cs="Arial"/>
          <w:b/>
          <w:color w:val="000000"/>
        </w:rPr>
        <w:t xml:space="preserve"> till</w:t>
      </w:r>
      <w:r w:rsidR="007D3F13">
        <w:rPr>
          <w:rFonts w:asciiTheme="minorHAnsi" w:hAnsiTheme="minorHAnsi" w:cs="Arial"/>
          <w:b/>
          <w:color w:val="000000"/>
        </w:rPr>
        <w:t xml:space="preserve"> idag</w:t>
      </w:r>
      <w:r w:rsidR="002F5B2F">
        <w:rPr>
          <w:rFonts w:asciiTheme="minorHAnsi" w:hAnsiTheme="minorHAnsi" w:cs="Arial"/>
          <w:b/>
          <w:color w:val="000000"/>
        </w:rPr>
        <w:t xml:space="preserve"> kommer att</w:t>
      </w:r>
      <w:r w:rsidR="00810896">
        <w:rPr>
          <w:rFonts w:asciiTheme="minorHAnsi" w:hAnsiTheme="minorHAnsi" w:cs="Arial"/>
          <w:b/>
          <w:color w:val="000000"/>
        </w:rPr>
        <w:t xml:space="preserve"> </w:t>
      </w:r>
      <w:r w:rsidR="00A64537">
        <w:rPr>
          <w:rFonts w:asciiTheme="minorHAnsi" w:hAnsiTheme="minorHAnsi" w:cs="Arial"/>
          <w:b/>
          <w:color w:val="000000"/>
        </w:rPr>
        <w:t>belysa</w:t>
      </w:r>
      <w:r w:rsidR="002F5B2F">
        <w:rPr>
          <w:rFonts w:asciiTheme="minorHAnsi" w:hAnsiTheme="minorHAnsi" w:cs="Arial"/>
          <w:b/>
          <w:color w:val="000000"/>
        </w:rPr>
        <w:t xml:space="preserve"> den här frågan genom kortfilmer som presenterar forsknings</w:t>
      </w:r>
      <w:r w:rsidR="002F5B2F" w:rsidRPr="005725AE">
        <w:rPr>
          <w:rFonts w:asciiTheme="minorHAnsi" w:hAnsiTheme="minorHAnsi" w:cs="Arial"/>
          <w:b/>
          <w:color w:val="000000"/>
        </w:rPr>
        <w:t>förslag till lösningar för ett hållbart resande</w:t>
      </w:r>
      <w:r w:rsidR="00CB2C95" w:rsidRPr="005725AE">
        <w:rPr>
          <w:rFonts w:asciiTheme="minorHAnsi" w:hAnsiTheme="minorHAnsi" w:cs="Arial"/>
          <w:b/>
          <w:color w:val="000000"/>
        </w:rPr>
        <w:t>.</w:t>
      </w:r>
      <w:r w:rsidR="00D46B65" w:rsidRPr="005725AE">
        <w:rPr>
          <w:rFonts w:asciiTheme="minorHAnsi" w:hAnsiTheme="minorHAnsi" w:cs="Arial"/>
          <w:b/>
          <w:color w:val="000000"/>
        </w:rPr>
        <w:t xml:space="preserve"> </w:t>
      </w:r>
      <w:r w:rsidR="00040762">
        <w:rPr>
          <w:rFonts w:asciiTheme="minorHAnsi" w:hAnsiTheme="minorHAnsi" w:cs="Arial"/>
          <w:b/>
          <w:color w:val="000000"/>
        </w:rPr>
        <w:t>Andra beviljade</w:t>
      </w:r>
      <w:r w:rsidR="00B82883" w:rsidRPr="005725AE">
        <w:rPr>
          <w:rFonts w:asciiTheme="minorHAnsi" w:hAnsiTheme="minorHAnsi" w:cs="Arial"/>
          <w:b/>
          <w:color w:val="000000"/>
        </w:rPr>
        <w:t xml:space="preserve"> projekt </w:t>
      </w:r>
      <w:r w:rsidR="00040762">
        <w:rPr>
          <w:rFonts w:asciiTheme="minorHAnsi" w:hAnsiTheme="minorHAnsi" w:cs="Arial"/>
          <w:b/>
          <w:color w:val="000000"/>
        </w:rPr>
        <w:t>kommer att visa</w:t>
      </w:r>
      <w:r w:rsidR="007D3F13">
        <w:rPr>
          <w:rFonts w:asciiTheme="minorHAnsi" w:hAnsiTheme="minorHAnsi" w:cs="Arial"/>
          <w:b/>
          <w:color w:val="000000"/>
        </w:rPr>
        <w:t xml:space="preserve"> hur </w:t>
      </w:r>
      <w:r w:rsidR="00040762">
        <w:rPr>
          <w:rFonts w:asciiTheme="minorHAnsi" w:hAnsiTheme="minorHAnsi" w:cs="Arial"/>
          <w:b/>
          <w:color w:val="000000"/>
        </w:rPr>
        <w:t>forskning kan bidra till</w:t>
      </w:r>
      <w:r w:rsidR="00B82883" w:rsidRPr="005725AE">
        <w:rPr>
          <w:rFonts w:asciiTheme="minorHAnsi" w:hAnsiTheme="minorHAnsi" w:cs="Arial"/>
          <w:b/>
          <w:color w:val="000000"/>
        </w:rPr>
        <w:t xml:space="preserve"> ett</w:t>
      </w:r>
      <w:r w:rsidR="00A87303" w:rsidRPr="005725AE">
        <w:rPr>
          <w:rFonts w:asciiTheme="minorHAnsi" w:hAnsiTheme="minorHAnsi" w:cs="Arial"/>
          <w:b/>
        </w:rPr>
        <w:t xml:space="preserve"> hållbart flyktingmottagande</w:t>
      </w:r>
      <w:r w:rsidR="00040762">
        <w:rPr>
          <w:rFonts w:asciiTheme="minorHAnsi" w:hAnsiTheme="minorHAnsi" w:cs="Arial"/>
          <w:b/>
        </w:rPr>
        <w:t xml:space="preserve"> och hur</w:t>
      </w:r>
      <w:r w:rsidR="00ED32F5">
        <w:rPr>
          <w:rFonts w:asciiTheme="minorHAnsi" w:hAnsiTheme="minorHAnsi" w:cs="Arial"/>
          <w:b/>
        </w:rPr>
        <w:t xml:space="preserve"> </w:t>
      </w:r>
      <w:r w:rsidR="00040762">
        <w:rPr>
          <w:rFonts w:asciiTheme="minorHAnsi" w:hAnsiTheme="minorHAnsi" w:cs="Arial"/>
          <w:b/>
        </w:rPr>
        <w:t xml:space="preserve">viktiga </w:t>
      </w:r>
      <w:r w:rsidR="00B82883" w:rsidRPr="005725AE">
        <w:rPr>
          <w:rFonts w:asciiTheme="minorHAnsi" w:hAnsiTheme="minorHAnsi" w:cs="Arial"/>
          <w:b/>
        </w:rPr>
        <w:t>samband</w:t>
      </w:r>
      <w:r w:rsidR="00040762">
        <w:rPr>
          <w:rFonts w:asciiTheme="minorHAnsi" w:hAnsiTheme="minorHAnsi" w:cs="Arial"/>
          <w:b/>
        </w:rPr>
        <w:t xml:space="preserve"> ser ut</w:t>
      </w:r>
      <w:r w:rsidR="00B82883" w:rsidRPr="005725AE">
        <w:rPr>
          <w:rFonts w:asciiTheme="minorHAnsi" w:hAnsiTheme="minorHAnsi" w:cs="Arial"/>
          <w:b/>
        </w:rPr>
        <w:t xml:space="preserve"> </w:t>
      </w:r>
      <w:r w:rsidR="0020497F" w:rsidRPr="005725AE">
        <w:rPr>
          <w:rFonts w:asciiTheme="minorHAnsi" w:hAnsiTheme="minorHAnsi" w:cs="Arial"/>
          <w:b/>
        </w:rPr>
        <w:t>mellan rent vatten</w:t>
      </w:r>
      <w:r w:rsidR="00ED32F5">
        <w:rPr>
          <w:rFonts w:asciiTheme="minorHAnsi" w:hAnsiTheme="minorHAnsi" w:cs="Arial"/>
          <w:b/>
        </w:rPr>
        <w:t xml:space="preserve">, </w:t>
      </w:r>
      <w:r w:rsidR="0020497F" w:rsidRPr="005725AE">
        <w:rPr>
          <w:rFonts w:asciiTheme="minorHAnsi" w:hAnsiTheme="minorHAnsi" w:cs="Arial"/>
          <w:b/>
        </w:rPr>
        <w:t>hälsa</w:t>
      </w:r>
      <w:r w:rsidR="00ED32F5">
        <w:rPr>
          <w:rFonts w:asciiTheme="minorHAnsi" w:hAnsiTheme="minorHAnsi" w:cs="Arial"/>
          <w:b/>
        </w:rPr>
        <w:t xml:space="preserve"> och hållbar utveckling</w:t>
      </w:r>
      <w:r w:rsidR="00F612ED">
        <w:rPr>
          <w:rFonts w:asciiTheme="minorHAnsi" w:hAnsiTheme="minorHAnsi" w:cs="Arial"/>
          <w:b/>
        </w:rPr>
        <w:t>.</w:t>
      </w:r>
      <w:r w:rsidR="00083D78">
        <w:rPr>
          <w:rFonts w:asciiTheme="minorHAnsi" w:hAnsiTheme="minorHAnsi" w:cs="Arial"/>
          <w:b/>
        </w:rPr>
        <w:t xml:space="preserve"> </w:t>
      </w:r>
      <w:r w:rsidR="00A61E48" w:rsidRPr="00810896">
        <w:rPr>
          <w:rFonts w:asciiTheme="minorHAnsi" w:hAnsiTheme="minorHAnsi"/>
          <w:b/>
        </w:rPr>
        <w:t xml:space="preserve">Drygt 2,3 miljoner kronor </w:t>
      </w:r>
      <w:r w:rsidR="00CA6D87" w:rsidRPr="00810896">
        <w:rPr>
          <w:rFonts w:asciiTheme="minorHAnsi" w:hAnsiTheme="minorHAnsi"/>
          <w:b/>
        </w:rPr>
        <w:t xml:space="preserve">fördelas på sex projekt </w:t>
      </w:r>
      <w:r w:rsidR="00E26FDA" w:rsidRPr="00810896">
        <w:rPr>
          <w:rFonts w:asciiTheme="minorHAnsi" w:hAnsiTheme="minorHAnsi"/>
          <w:b/>
        </w:rPr>
        <w:t>om</w:t>
      </w:r>
      <w:r w:rsidR="00A61E48" w:rsidRPr="00810896">
        <w:rPr>
          <w:rFonts w:asciiTheme="minorHAnsi" w:hAnsiTheme="minorHAnsi"/>
          <w:b/>
        </w:rPr>
        <w:t xml:space="preserve"> forskning och forskningsresultat inom Formas ansvarsområden</w:t>
      </w:r>
      <w:r w:rsidR="005725AE" w:rsidRPr="00810896">
        <w:rPr>
          <w:rFonts w:asciiTheme="minorHAnsi" w:hAnsiTheme="minorHAnsi"/>
          <w:b/>
        </w:rPr>
        <w:t>.</w:t>
      </w:r>
    </w:p>
    <w:p w14:paraId="7D3DABDC" w14:textId="292A2603" w:rsidR="00885E0E" w:rsidRDefault="00885E0E" w:rsidP="00885E0E">
      <w:pPr>
        <w:pStyle w:val="Normalwebb"/>
        <w:spacing w:line="30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D</w:t>
      </w:r>
      <w:r w:rsidRPr="005725AE">
        <w:rPr>
          <w:rFonts w:asciiTheme="minorHAnsi" w:hAnsiTheme="minorHAnsi" w:cs="Arial"/>
        </w:rPr>
        <w:t xml:space="preserve">et </w:t>
      </w:r>
      <w:r>
        <w:rPr>
          <w:rFonts w:asciiTheme="minorHAnsi" w:hAnsiTheme="minorHAnsi" w:cs="Arial"/>
        </w:rPr>
        <w:t xml:space="preserve">är mycket </w:t>
      </w:r>
      <w:r w:rsidRPr="005725AE">
        <w:rPr>
          <w:rFonts w:asciiTheme="minorHAnsi" w:hAnsiTheme="minorHAnsi" w:cs="Arial"/>
        </w:rPr>
        <w:t xml:space="preserve">glädjande att Formas </w:t>
      </w:r>
      <w:r>
        <w:rPr>
          <w:rFonts w:asciiTheme="minorHAnsi" w:hAnsiTheme="minorHAnsi" w:cs="Arial"/>
        </w:rPr>
        <w:t xml:space="preserve">genom den här satsningen </w:t>
      </w:r>
      <w:r w:rsidRPr="005725AE">
        <w:rPr>
          <w:rFonts w:asciiTheme="minorHAnsi" w:hAnsiTheme="minorHAnsi" w:cs="Arial"/>
        </w:rPr>
        <w:t xml:space="preserve">kan stimulera </w:t>
      </w:r>
      <w:r>
        <w:rPr>
          <w:rFonts w:asciiTheme="minorHAnsi" w:hAnsiTheme="minorHAnsi" w:cs="Arial"/>
        </w:rPr>
        <w:t>viktig kommunikation om forskning</w:t>
      </w:r>
      <w:r w:rsidR="00E26FDA">
        <w:rPr>
          <w:rFonts w:asciiTheme="minorHAnsi" w:hAnsiTheme="minorHAnsi" w:cs="Arial"/>
        </w:rPr>
        <w:t>en</w:t>
      </w:r>
      <w:r>
        <w:rPr>
          <w:rFonts w:asciiTheme="minorHAnsi" w:hAnsiTheme="minorHAnsi" w:cs="Arial"/>
        </w:rPr>
        <w:t xml:space="preserve"> och dess </w:t>
      </w:r>
      <w:r w:rsidR="00D64FC6">
        <w:rPr>
          <w:rFonts w:asciiTheme="minorHAnsi" w:hAnsiTheme="minorHAnsi" w:cs="Arial"/>
        </w:rPr>
        <w:t xml:space="preserve">frågeställningar, resultat och nytta för </w:t>
      </w:r>
      <w:r>
        <w:rPr>
          <w:rFonts w:asciiTheme="minorHAnsi" w:hAnsiTheme="minorHAnsi" w:cs="Arial"/>
        </w:rPr>
        <w:t>samhället</w:t>
      </w:r>
      <w:r w:rsidRPr="005725AE">
        <w:rPr>
          <w:rFonts w:asciiTheme="minorHAnsi" w:hAnsiTheme="minorHAnsi" w:cs="Arial"/>
        </w:rPr>
        <w:t>, säger Gia Destouni, Formas huvudsekreterare.</w:t>
      </w:r>
    </w:p>
    <w:p w14:paraId="2B13700C" w14:textId="18DCE6FA" w:rsidR="00125975" w:rsidRPr="004E35D3" w:rsidRDefault="005725AE" w:rsidP="00885E0E">
      <w:pPr>
        <w:pStyle w:val="Normalwebb"/>
        <w:spacing w:line="30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För mer information om samtliga sex projekt </w:t>
      </w:r>
      <w:r w:rsidR="005C6288">
        <w:rPr>
          <w:rFonts w:asciiTheme="minorHAnsi" w:hAnsiTheme="minorHAnsi"/>
          <w:b/>
        </w:rPr>
        <w:t>klicka här</w:t>
      </w:r>
      <w:r w:rsidR="004E35D3">
        <w:rPr>
          <w:rFonts w:asciiTheme="minorHAnsi" w:hAnsiTheme="minorHAnsi"/>
          <w:b/>
        </w:rPr>
        <w:t xml:space="preserve"> </w:t>
      </w:r>
      <w:r w:rsidR="0050046D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 w:rsidR="00A61E48" w:rsidRPr="005725AE">
        <w:rPr>
          <w:rFonts w:asciiTheme="minorHAnsi" w:hAnsiTheme="minorHAnsi"/>
          <w:b/>
        </w:rPr>
        <w:t>Bakgrund:</w:t>
      </w:r>
      <w:r w:rsidR="00A61E48" w:rsidRPr="005725AE">
        <w:rPr>
          <w:rFonts w:asciiTheme="minorHAnsi" w:hAnsiTheme="minorHAnsi"/>
          <w:b/>
        </w:rPr>
        <w:br/>
      </w:r>
      <w:r w:rsidR="00A61E48" w:rsidRPr="005725AE">
        <w:rPr>
          <w:rFonts w:asciiTheme="minorHAnsi" w:hAnsiTheme="minorHAnsi"/>
        </w:rPr>
        <w:t xml:space="preserve">Formas </w:t>
      </w:r>
      <w:r w:rsidR="00EB5153" w:rsidRPr="005725AE">
        <w:rPr>
          <w:rFonts w:asciiTheme="minorHAnsi" w:hAnsiTheme="minorHAnsi"/>
        </w:rPr>
        <w:t>utlyste 2 miljoner kronor till finansiering av kommunikationsprojekt hösten 2016 inom Formas samtliga ansvarsområden. Syftet med utlysningen är att kommunicera och popularisera forskning</w:t>
      </w:r>
      <w:r w:rsidR="0050046D">
        <w:rPr>
          <w:rFonts w:asciiTheme="minorHAnsi" w:hAnsiTheme="minorHAnsi"/>
        </w:rPr>
        <w:t xml:space="preserve">. Projekten </w:t>
      </w:r>
      <w:r w:rsidR="00EB5153" w:rsidRPr="005725AE">
        <w:rPr>
          <w:rFonts w:asciiTheme="minorHAnsi" w:hAnsiTheme="minorHAnsi"/>
        </w:rPr>
        <w:t xml:space="preserve">kan handla </w:t>
      </w:r>
      <w:r w:rsidR="00EB5153" w:rsidRPr="005725AE">
        <w:rPr>
          <w:rFonts w:asciiTheme="minorHAnsi" w:hAnsiTheme="minorHAnsi"/>
        </w:rPr>
        <w:lastRenderedPageBreak/>
        <w:t>om utveckling av populärvetenskapliga publikationer, utställningar, konferenser, seminarier, film- och videoproduktioner, eller andra digitala produktioner.</w:t>
      </w:r>
    </w:p>
    <w:p w14:paraId="23BE3C20" w14:textId="77777777" w:rsidR="00A61E48" w:rsidRPr="005C6288" w:rsidRDefault="005725AE" w:rsidP="0020497F">
      <w:pPr>
        <w:rPr>
          <w:rFonts w:asciiTheme="minorHAnsi" w:hAnsiTheme="minorHAnsi"/>
          <w:sz w:val="24"/>
          <w:szCs w:val="24"/>
          <w:lang w:val="sv-SE"/>
        </w:rPr>
      </w:pPr>
      <w:r w:rsidRPr="005C6288">
        <w:rPr>
          <w:rFonts w:asciiTheme="minorHAnsi" w:hAnsiTheme="minorHAnsi"/>
          <w:b/>
          <w:sz w:val="24"/>
          <w:szCs w:val="24"/>
          <w:lang w:val="sv-SE"/>
        </w:rPr>
        <w:br/>
      </w:r>
      <w:r w:rsidR="00A61E48" w:rsidRPr="005C6288">
        <w:rPr>
          <w:rFonts w:asciiTheme="minorHAnsi" w:hAnsiTheme="minorHAnsi"/>
          <w:b/>
          <w:sz w:val="24"/>
          <w:szCs w:val="24"/>
          <w:lang w:val="sv-SE"/>
        </w:rPr>
        <w:t xml:space="preserve">För mer information kontakta: </w:t>
      </w:r>
      <w:r w:rsidR="00A61E48" w:rsidRPr="005C6288">
        <w:rPr>
          <w:rFonts w:asciiTheme="minorHAnsi" w:hAnsiTheme="minorHAnsi"/>
          <w:b/>
          <w:sz w:val="24"/>
          <w:szCs w:val="24"/>
          <w:lang w:val="sv-SE"/>
        </w:rPr>
        <w:br/>
      </w:r>
      <w:r w:rsidR="00754B86">
        <w:rPr>
          <w:rFonts w:asciiTheme="minorHAnsi" w:hAnsiTheme="minorHAnsi"/>
          <w:sz w:val="24"/>
          <w:szCs w:val="24"/>
          <w:lang w:val="sv-SE"/>
        </w:rPr>
        <w:t xml:space="preserve">Forskningssekreterare </w:t>
      </w:r>
      <w:r w:rsidR="00A61E48" w:rsidRPr="005C6288">
        <w:rPr>
          <w:rFonts w:asciiTheme="minorHAnsi" w:hAnsiTheme="minorHAnsi"/>
          <w:sz w:val="24"/>
          <w:szCs w:val="24"/>
          <w:lang w:val="sv-SE"/>
        </w:rPr>
        <w:t xml:space="preserve">Kristina Laurell, </w:t>
      </w:r>
      <w:r w:rsidR="00083D78">
        <w:rPr>
          <w:rFonts w:asciiTheme="minorHAnsi" w:hAnsiTheme="minorHAnsi"/>
          <w:sz w:val="24"/>
          <w:szCs w:val="24"/>
          <w:lang w:val="sv-SE"/>
        </w:rPr>
        <w:t>08-775 40 59</w:t>
      </w:r>
      <w:r w:rsidR="00B979A6">
        <w:rPr>
          <w:rFonts w:asciiTheme="minorHAnsi" w:hAnsiTheme="minorHAnsi"/>
          <w:sz w:val="24"/>
          <w:szCs w:val="24"/>
          <w:lang w:val="sv-SE"/>
        </w:rPr>
        <w:t xml:space="preserve">, </w:t>
      </w:r>
      <w:hyperlink r:id="rId6" w:history="1">
        <w:r w:rsidR="00083D78" w:rsidRPr="00083D78">
          <w:rPr>
            <w:rStyle w:val="Hyperlnk"/>
            <w:rFonts w:asciiTheme="minorHAnsi" w:hAnsiTheme="minorHAnsi"/>
            <w:sz w:val="24"/>
            <w:szCs w:val="24"/>
            <w:lang w:val="sv-SE"/>
          </w:rPr>
          <w:t>kristina.laurell@formas.se</w:t>
        </w:r>
      </w:hyperlink>
      <w:r w:rsidR="00A61E48" w:rsidRPr="005C6288">
        <w:rPr>
          <w:rFonts w:asciiTheme="minorHAnsi" w:hAnsiTheme="minorHAnsi"/>
          <w:sz w:val="24"/>
          <w:szCs w:val="24"/>
          <w:lang w:val="sv-SE"/>
        </w:rPr>
        <w:tab/>
      </w:r>
      <w:r w:rsidR="00A61E48" w:rsidRPr="005C6288">
        <w:rPr>
          <w:rFonts w:asciiTheme="minorHAnsi" w:hAnsiTheme="minorHAnsi"/>
          <w:sz w:val="24"/>
          <w:szCs w:val="24"/>
          <w:lang w:val="sv-SE"/>
        </w:rPr>
        <w:br/>
      </w:r>
      <w:r w:rsidR="00754B86">
        <w:rPr>
          <w:rFonts w:asciiTheme="minorHAnsi" w:hAnsiTheme="minorHAnsi"/>
          <w:sz w:val="24"/>
          <w:szCs w:val="24"/>
          <w:lang w:val="sv-SE"/>
        </w:rPr>
        <w:t xml:space="preserve">Presschef </w:t>
      </w:r>
      <w:r w:rsidR="00A61E48" w:rsidRPr="005C6288">
        <w:rPr>
          <w:rFonts w:asciiTheme="minorHAnsi" w:hAnsiTheme="minorHAnsi"/>
          <w:sz w:val="24"/>
          <w:szCs w:val="24"/>
          <w:lang w:val="sv-SE"/>
        </w:rPr>
        <w:t xml:space="preserve">Emilie von Essen, </w:t>
      </w:r>
      <w:r w:rsidR="00B979A6">
        <w:rPr>
          <w:rFonts w:asciiTheme="minorHAnsi" w:hAnsiTheme="minorHAnsi"/>
          <w:sz w:val="24"/>
          <w:szCs w:val="24"/>
          <w:lang w:val="sv-SE"/>
        </w:rPr>
        <w:t xml:space="preserve">0702 81 40 38, </w:t>
      </w:r>
      <w:hyperlink r:id="rId7" w:history="1">
        <w:r w:rsidR="00A61E48" w:rsidRPr="005C6288">
          <w:rPr>
            <w:rStyle w:val="Hyperlnk"/>
            <w:rFonts w:asciiTheme="minorHAnsi" w:hAnsiTheme="minorHAnsi"/>
            <w:sz w:val="24"/>
            <w:szCs w:val="24"/>
            <w:lang w:val="sv-SE"/>
          </w:rPr>
          <w:t>eve@formas.se</w:t>
        </w:r>
      </w:hyperlink>
    </w:p>
    <w:p w14:paraId="6F1A9B2A" w14:textId="70A23CCC" w:rsidR="006F41DA" w:rsidRPr="00861E20" w:rsidRDefault="000566BF" w:rsidP="00861E20">
      <w:pPr>
        <w:rPr>
          <w:rFonts w:cs="Tahoma"/>
          <w:b/>
          <w:sz w:val="24"/>
          <w:szCs w:val="24"/>
          <w:lang w:val="sv-SE"/>
        </w:rPr>
      </w:pPr>
      <w:r>
        <w:rPr>
          <w:rFonts w:cs="Tahoma"/>
          <w:sz w:val="20"/>
          <w:szCs w:val="20"/>
          <w:lang w:val="sv-SE"/>
        </w:rPr>
        <w:t xml:space="preserve"> </w:t>
      </w:r>
    </w:p>
    <w:sectPr w:rsidR="006F41DA" w:rsidRPr="0086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4A49"/>
    <w:multiLevelType w:val="hybridMultilevel"/>
    <w:tmpl w:val="1C8A4556"/>
    <w:lvl w:ilvl="0" w:tplc="DEE470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528A"/>
    <w:multiLevelType w:val="hybridMultilevel"/>
    <w:tmpl w:val="93C6935E"/>
    <w:lvl w:ilvl="0" w:tplc="6E52AF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651B"/>
    <w:multiLevelType w:val="hybridMultilevel"/>
    <w:tmpl w:val="C172AC44"/>
    <w:lvl w:ilvl="0" w:tplc="83AA91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E748A"/>
    <w:multiLevelType w:val="hybridMultilevel"/>
    <w:tmpl w:val="D550E078"/>
    <w:lvl w:ilvl="0" w:tplc="7134598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315BDF"/>
    <w:multiLevelType w:val="hybridMultilevel"/>
    <w:tmpl w:val="050856F8"/>
    <w:lvl w:ilvl="0" w:tplc="708AC4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53"/>
    <w:rsid w:val="00040762"/>
    <w:rsid w:val="000566BF"/>
    <w:rsid w:val="00083D78"/>
    <w:rsid w:val="00084F2B"/>
    <w:rsid w:val="00125975"/>
    <w:rsid w:val="0014191C"/>
    <w:rsid w:val="00153F4B"/>
    <w:rsid w:val="001A68F2"/>
    <w:rsid w:val="001B21DB"/>
    <w:rsid w:val="001C620D"/>
    <w:rsid w:val="0020497F"/>
    <w:rsid w:val="002163A3"/>
    <w:rsid w:val="00234893"/>
    <w:rsid w:val="00276409"/>
    <w:rsid w:val="0028495E"/>
    <w:rsid w:val="00285D59"/>
    <w:rsid w:val="00297818"/>
    <w:rsid w:val="002C7034"/>
    <w:rsid w:val="002E2FEB"/>
    <w:rsid w:val="002F5B2F"/>
    <w:rsid w:val="00305EFE"/>
    <w:rsid w:val="003C3D7A"/>
    <w:rsid w:val="003F5131"/>
    <w:rsid w:val="0048711B"/>
    <w:rsid w:val="00494820"/>
    <w:rsid w:val="004E35D3"/>
    <w:rsid w:val="004F661C"/>
    <w:rsid w:val="0050046D"/>
    <w:rsid w:val="0050715B"/>
    <w:rsid w:val="005725AE"/>
    <w:rsid w:val="005C6288"/>
    <w:rsid w:val="006138C9"/>
    <w:rsid w:val="00645E83"/>
    <w:rsid w:val="006F41DA"/>
    <w:rsid w:val="00713CEF"/>
    <w:rsid w:val="00736A49"/>
    <w:rsid w:val="00754B86"/>
    <w:rsid w:val="007B6E77"/>
    <w:rsid w:val="007D3F13"/>
    <w:rsid w:val="00810896"/>
    <w:rsid w:val="00861E20"/>
    <w:rsid w:val="00885E0E"/>
    <w:rsid w:val="0096237E"/>
    <w:rsid w:val="009A4A76"/>
    <w:rsid w:val="00A55B4D"/>
    <w:rsid w:val="00A61E48"/>
    <w:rsid w:val="00A64537"/>
    <w:rsid w:val="00A87303"/>
    <w:rsid w:val="00B82883"/>
    <w:rsid w:val="00B82CD4"/>
    <w:rsid w:val="00B979A6"/>
    <w:rsid w:val="00BD0FC8"/>
    <w:rsid w:val="00CA6D87"/>
    <w:rsid w:val="00CB2C95"/>
    <w:rsid w:val="00CB61D8"/>
    <w:rsid w:val="00CC5BF1"/>
    <w:rsid w:val="00D46B65"/>
    <w:rsid w:val="00D64FC6"/>
    <w:rsid w:val="00D71A9E"/>
    <w:rsid w:val="00D73406"/>
    <w:rsid w:val="00D748D1"/>
    <w:rsid w:val="00E07D3C"/>
    <w:rsid w:val="00E13FDE"/>
    <w:rsid w:val="00E26FDA"/>
    <w:rsid w:val="00E73B93"/>
    <w:rsid w:val="00E96261"/>
    <w:rsid w:val="00EB5153"/>
    <w:rsid w:val="00ED32F5"/>
    <w:rsid w:val="00EE5A2A"/>
    <w:rsid w:val="00F612ED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88412"/>
  <w15:docId w15:val="{1A0634F8-6F05-48D0-A521-7DAEFE10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5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1E4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53F4B"/>
    <w:pPr>
      <w:spacing w:after="150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68F2"/>
    <w:rPr>
      <w:rFonts w:ascii="Segoe UI" w:eastAsia="Calibri" w:hAnsi="Segoe UI" w:cs="Segoe UI"/>
      <w:sz w:val="18"/>
      <w:szCs w:val="1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3D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3D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3D78"/>
    <w:rPr>
      <w:rFonts w:ascii="Calibri" w:eastAsia="Calibri" w:hAnsi="Calibri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3D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3D78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@formas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laurell@formas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C98E-A0AC-4193-8B12-0D7FC4B8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von Essen</dc:creator>
  <cp:keywords/>
  <dc:description/>
  <cp:lastModifiedBy>Emilie von Essen</cp:lastModifiedBy>
  <cp:revision>2</cp:revision>
  <cp:lastPrinted>2016-09-16T12:16:00Z</cp:lastPrinted>
  <dcterms:created xsi:type="dcterms:W3CDTF">2016-09-27T09:21:00Z</dcterms:created>
  <dcterms:modified xsi:type="dcterms:W3CDTF">2016-09-27T09:21:00Z</dcterms:modified>
</cp:coreProperties>
</file>