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52CD498D" w:rsidR="006112C2" w:rsidRPr="000B70DF" w:rsidRDefault="009C397B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Pressmeddelande</w:t>
      </w:r>
      <w:r w:rsidR="006112C2"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384B9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2017-</w:t>
      </w:r>
      <w:r w:rsidR="000E7D6B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06-13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1DDF1AC0" w14:textId="3153D084" w:rsidR="002A733D" w:rsidRPr="00357DBD" w:rsidRDefault="00357DBD" w:rsidP="00352F9E">
      <w:pPr>
        <w:rPr>
          <w:rFonts w:ascii="Calibri" w:hAnsi="Calibri" w:cs="Calibri"/>
          <w:b/>
          <w:sz w:val="28"/>
          <w:szCs w:val="28"/>
        </w:rPr>
      </w:pPr>
      <w:bookmarkStart w:id="0" w:name="_GoBack"/>
      <w:r w:rsidRPr="00357DBD">
        <w:rPr>
          <w:rFonts w:ascii="Calibri" w:hAnsi="Calibri" w:cs="Calibri"/>
          <w:b/>
          <w:sz w:val="28"/>
          <w:szCs w:val="28"/>
        </w:rPr>
        <w:t>Hyresgästföreningens syn på Bostadens försäljning</w:t>
      </w:r>
    </w:p>
    <w:bookmarkEnd w:id="0"/>
    <w:p w14:paraId="3D60879A" w14:textId="77777777" w:rsidR="00357DBD" w:rsidRDefault="00357DBD" w:rsidP="00357DBD"/>
    <w:p w14:paraId="53AFB027" w14:textId="281D6A91" w:rsidR="00357DBD" w:rsidRPr="00357DBD" w:rsidRDefault="00357DBD" w:rsidP="00357DBD">
      <w:pPr>
        <w:rPr>
          <w:rFonts w:ascii="Calibri" w:hAnsi="Calibri" w:cs="Calibri"/>
          <w:b/>
        </w:rPr>
      </w:pPr>
      <w:r w:rsidRPr="00357DBD">
        <w:rPr>
          <w:rFonts w:ascii="Calibri" w:hAnsi="Calibri" w:cs="Calibri"/>
          <w:b/>
        </w:rPr>
        <w:t xml:space="preserve">AB Bostaden har under ett möte den 12 juni informerat om att bolaget har för avsikt att sälja ut 1601 lägenheter på </w:t>
      </w:r>
      <w:proofErr w:type="spellStart"/>
      <w:r w:rsidRPr="00357DBD">
        <w:rPr>
          <w:rFonts w:ascii="Calibri" w:hAnsi="Calibri" w:cs="Calibri"/>
          <w:b/>
        </w:rPr>
        <w:t>Carlshem</w:t>
      </w:r>
      <w:proofErr w:type="spellEnd"/>
      <w:r w:rsidRPr="00357DBD">
        <w:rPr>
          <w:rFonts w:ascii="Calibri" w:hAnsi="Calibri" w:cs="Calibri"/>
          <w:b/>
        </w:rPr>
        <w:t xml:space="preserve"> och Mariehem till fastighetsbolaget Heimstaden. Definitivt beslut förväntas fattas i kommunfullmäktige den 19 juni. Hyresgästföreningen </w:t>
      </w:r>
      <w:r w:rsidRPr="00D374EC">
        <w:rPr>
          <w:rFonts w:ascii="Calibri" w:hAnsi="Calibri" w:cs="Calibri"/>
          <w:b/>
        </w:rPr>
        <w:t>är för ett starkt allmänny</w:t>
      </w:r>
      <w:r w:rsidRPr="00D374EC">
        <w:rPr>
          <w:rFonts w:ascii="Calibri" w:hAnsi="Calibri" w:cs="Calibri"/>
          <w:b/>
        </w:rPr>
        <w:t>t</w:t>
      </w:r>
      <w:r w:rsidRPr="00D374EC">
        <w:rPr>
          <w:rFonts w:ascii="Calibri" w:hAnsi="Calibri" w:cs="Calibri"/>
          <w:b/>
        </w:rPr>
        <w:t>tigt kommunalt bostadsbolag</w:t>
      </w:r>
      <w:r w:rsidRPr="00357DB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och </w:t>
      </w:r>
      <w:r w:rsidRPr="00357DBD">
        <w:rPr>
          <w:rFonts w:ascii="Calibri" w:hAnsi="Calibri" w:cs="Calibri"/>
          <w:b/>
        </w:rPr>
        <w:t xml:space="preserve">motsätter sig </w:t>
      </w:r>
      <w:r>
        <w:rPr>
          <w:rFonts w:ascii="Calibri" w:hAnsi="Calibri" w:cs="Calibri"/>
          <w:b/>
        </w:rPr>
        <w:t>därför en</w:t>
      </w:r>
      <w:r w:rsidRPr="00357DBD">
        <w:rPr>
          <w:rFonts w:ascii="Calibri" w:hAnsi="Calibri" w:cs="Calibri"/>
          <w:b/>
        </w:rPr>
        <w:t xml:space="preserve"> försäljning.</w:t>
      </w:r>
    </w:p>
    <w:p w14:paraId="1605A8FA" w14:textId="77777777" w:rsidR="00357DBD" w:rsidRDefault="00357DBD" w:rsidP="00357DBD"/>
    <w:p w14:paraId="72304C5E" w14:textId="18F3CE4D" w:rsidR="00357DBD" w:rsidRPr="00B722B2" w:rsidRDefault="00B722B2" w:rsidP="00357DBD">
      <w:pPr>
        <w:rPr>
          <w:rFonts w:ascii="Calibri" w:hAnsi="Calibri" w:cs="Calibri"/>
        </w:rPr>
      </w:pPr>
      <w:r w:rsidRPr="00B722B2">
        <w:rPr>
          <w:rFonts w:ascii="Calibri" w:hAnsi="Calibri" w:cs="Calibri"/>
        </w:rPr>
        <w:t>–</w:t>
      </w:r>
      <w:r w:rsidR="00357DBD" w:rsidRPr="00B722B2">
        <w:rPr>
          <w:rFonts w:ascii="Calibri" w:hAnsi="Calibri" w:cs="Calibri"/>
        </w:rPr>
        <w:t xml:space="preserve"> Kommunen har ett bostadsförsörjningsansvar och allmännyttan är de lokala politikernas viktigaste bostadspolitiska instrument. Av det skälet är </w:t>
      </w:r>
      <w:r w:rsidR="00CA48D2" w:rsidRPr="00B722B2">
        <w:rPr>
          <w:rFonts w:ascii="Calibri" w:hAnsi="Calibri" w:cs="Calibri"/>
        </w:rPr>
        <w:t xml:space="preserve">vi i </w:t>
      </w:r>
      <w:r w:rsidR="00357DBD" w:rsidRPr="00B722B2">
        <w:rPr>
          <w:rFonts w:ascii="Calibri" w:hAnsi="Calibri" w:cs="Calibri"/>
        </w:rPr>
        <w:t>Hyresgästföreningen emot en försäljning</w:t>
      </w:r>
      <w:r w:rsidR="00CA48D2" w:rsidRPr="00B722B2">
        <w:rPr>
          <w:rFonts w:ascii="Calibri" w:hAnsi="Calibri" w:cs="Calibri"/>
        </w:rPr>
        <w:t>, säger Ke</w:t>
      </w:r>
      <w:r w:rsidR="00CA48D2" w:rsidRPr="00B722B2">
        <w:rPr>
          <w:rFonts w:ascii="Calibri" w:hAnsi="Calibri" w:cs="Calibri"/>
        </w:rPr>
        <w:t>r</w:t>
      </w:r>
      <w:r w:rsidR="00CA48D2" w:rsidRPr="00B722B2">
        <w:rPr>
          <w:rFonts w:ascii="Calibri" w:hAnsi="Calibri" w:cs="Calibri"/>
        </w:rPr>
        <w:t>stin Granberg Lundgren</w:t>
      </w:r>
      <w:r>
        <w:rPr>
          <w:rFonts w:ascii="Calibri" w:hAnsi="Calibri" w:cs="Calibri"/>
        </w:rPr>
        <w:t>, ordförande Hyresgästföreningen Södra Västerbotten</w:t>
      </w:r>
      <w:r w:rsidR="00357DBD" w:rsidRPr="00B722B2">
        <w:rPr>
          <w:rFonts w:ascii="Calibri" w:hAnsi="Calibri" w:cs="Calibri"/>
        </w:rPr>
        <w:t>.</w:t>
      </w:r>
    </w:p>
    <w:p w14:paraId="41EEB247" w14:textId="77777777" w:rsidR="00357DBD" w:rsidRDefault="00357DBD" w:rsidP="00357DBD"/>
    <w:p w14:paraId="7D3A18A5" w14:textId="55B3667B" w:rsidR="00357DBD" w:rsidRPr="00B722B2" w:rsidRDefault="00357DBD" w:rsidP="00357DBD">
      <w:pPr>
        <w:rPr>
          <w:rFonts w:ascii="Calibri" w:hAnsi="Calibri"/>
        </w:rPr>
      </w:pPr>
      <w:r w:rsidRPr="00B722B2">
        <w:rPr>
          <w:rFonts w:ascii="Calibri" w:hAnsi="Calibri"/>
        </w:rPr>
        <w:t xml:space="preserve">Om </w:t>
      </w:r>
      <w:r w:rsidR="00B722B2" w:rsidRPr="00B722B2">
        <w:rPr>
          <w:rFonts w:ascii="Calibri" w:hAnsi="Calibri"/>
        </w:rPr>
        <w:t>kommun</w:t>
      </w:r>
      <w:r w:rsidRPr="00B722B2">
        <w:rPr>
          <w:rFonts w:ascii="Calibri" w:hAnsi="Calibri"/>
        </w:rPr>
        <w:t xml:space="preserve">fullmäktige ändå beslutar om en försäljning kräver </w:t>
      </w:r>
      <w:r w:rsidR="00B722B2" w:rsidRPr="00B722B2">
        <w:rPr>
          <w:rFonts w:ascii="Calibri" w:hAnsi="Calibri"/>
        </w:rPr>
        <w:t>Hyresgästföreningen</w:t>
      </w:r>
      <w:r w:rsidRPr="00B722B2">
        <w:rPr>
          <w:rFonts w:ascii="Calibri" w:hAnsi="Calibri"/>
        </w:rPr>
        <w:t xml:space="preserve"> att:</w:t>
      </w:r>
    </w:p>
    <w:p w14:paraId="38D05D64" w14:textId="77777777" w:rsidR="00357DBD" w:rsidRPr="00B722B2" w:rsidRDefault="00357DBD" w:rsidP="00357DBD">
      <w:pPr>
        <w:rPr>
          <w:rFonts w:ascii="Calibri" w:hAnsi="Calibri"/>
          <w:b/>
        </w:rPr>
      </w:pPr>
    </w:p>
    <w:p w14:paraId="2C9B8B16" w14:textId="77777777" w:rsidR="00357DBD" w:rsidRPr="00B722B2" w:rsidRDefault="00357DBD" w:rsidP="00B722B2">
      <w:pPr>
        <w:pStyle w:val="Liststycke"/>
        <w:numPr>
          <w:ilvl w:val="0"/>
          <w:numId w:val="35"/>
        </w:numPr>
        <w:rPr>
          <w:rFonts w:ascii="Calibri" w:hAnsi="Calibri"/>
        </w:rPr>
      </w:pPr>
      <w:r w:rsidRPr="00B722B2">
        <w:rPr>
          <w:rFonts w:ascii="Calibri" w:hAnsi="Calibri"/>
        </w:rPr>
        <w:t>Kommunen garanterar att pengarna från försäljningen stannar i bolaget och går till nypr</w:t>
      </w:r>
      <w:r w:rsidRPr="00B722B2">
        <w:rPr>
          <w:rFonts w:ascii="Calibri" w:hAnsi="Calibri"/>
        </w:rPr>
        <w:t>o</w:t>
      </w:r>
      <w:r w:rsidRPr="00B722B2">
        <w:rPr>
          <w:rFonts w:ascii="Calibri" w:hAnsi="Calibri"/>
        </w:rPr>
        <w:t xml:space="preserve">duktion av bostäder och underhåll. Välfärd som vård, skola och omsorg ska finansieras av alla kommuninvånare via skattsedeln, annars blir det en dubbelbeskattning av hyresgäster. </w:t>
      </w:r>
    </w:p>
    <w:p w14:paraId="6633A8F3" w14:textId="77777777" w:rsidR="00357DBD" w:rsidRPr="00B722B2" w:rsidRDefault="00357DBD" w:rsidP="00357DBD">
      <w:pPr>
        <w:rPr>
          <w:rFonts w:ascii="Calibri" w:hAnsi="Calibri"/>
        </w:rPr>
      </w:pPr>
    </w:p>
    <w:p w14:paraId="66E569F0" w14:textId="4BB2E072" w:rsidR="00357DBD" w:rsidRPr="00B722B2" w:rsidRDefault="00B722B2" w:rsidP="00B722B2">
      <w:pPr>
        <w:pStyle w:val="Liststycke"/>
        <w:numPr>
          <w:ilvl w:val="0"/>
          <w:numId w:val="35"/>
        </w:numPr>
        <w:rPr>
          <w:rFonts w:ascii="Calibri" w:hAnsi="Calibri"/>
        </w:rPr>
      </w:pPr>
      <w:r w:rsidRPr="00B722B2">
        <w:rPr>
          <w:rFonts w:ascii="Calibri" w:hAnsi="Calibri"/>
        </w:rPr>
        <w:t>Kommunfullmäktige</w:t>
      </w:r>
      <w:r w:rsidR="00357DBD" w:rsidRPr="00B722B2">
        <w:rPr>
          <w:rFonts w:ascii="Calibri" w:hAnsi="Calibri"/>
        </w:rPr>
        <w:t xml:space="preserve"> uttalar att allmännyttans del av hyresmarknaden av Umeå inte ska u</w:t>
      </w:r>
      <w:r w:rsidR="00357DBD" w:rsidRPr="00B722B2">
        <w:rPr>
          <w:rFonts w:ascii="Calibri" w:hAnsi="Calibri"/>
        </w:rPr>
        <w:t>n</w:t>
      </w:r>
      <w:r w:rsidR="00357DBD" w:rsidRPr="00B722B2">
        <w:rPr>
          <w:rFonts w:ascii="Calibri" w:hAnsi="Calibri"/>
        </w:rPr>
        <w:t xml:space="preserve">derstiga </w:t>
      </w:r>
      <w:r w:rsidRPr="00B722B2">
        <w:rPr>
          <w:rFonts w:ascii="Calibri" w:hAnsi="Calibri"/>
        </w:rPr>
        <w:t>50 procent</w:t>
      </w:r>
      <w:r w:rsidR="00357DBD" w:rsidRPr="00B722B2">
        <w:rPr>
          <w:rFonts w:ascii="Calibri" w:hAnsi="Calibri"/>
        </w:rPr>
        <w:t xml:space="preserve"> på sikt.</w:t>
      </w:r>
    </w:p>
    <w:p w14:paraId="0A1DF91A" w14:textId="77777777" w:rsidR="00357DBD" w:rsidRPr="00B722B2" w:rsidRDefault="00357DBD" w:rsidP="00357DBD">
      <w:pPr>
        <w:rPr>
          <w:rFonts w:ascii="Calibri" w:hAnsi="Calibri"/>
        </w:rPr>
      </w:pPr>
    </w:p>
    <w:p w14:paraId="3AEA16EA" w14:textId="491B27A8" w:rsidR="00357DBD" w:rsidRPr="0082085E" w:rsidRDefault="00357DBD" w:rsidP="0082085E">
      <w:pPr>
        <w:rPr>
          <w:rFonts w:ascii="Calibri" w:hAnsi="Calibri"/>
        </w:rPr>
      </w:pPr>
      <w:r w:rsidRPr="0082085E">
        <w:rPr>
          <w:rFonts w:ascii="Calibri" w:hAnsi="Calibri"/>
        </w:rPr>
        <w:t>Vi vill att Heimstaden</w:t>
      </w:r>
      <w:r w:rsidR="00B722B2" w:rsidRPr="0082085E">
        <w:rPr>
          <w:rFonts w:ascii="Calibri" w:hAnsi="Calibri"/>
        </w:rPr>
        <w:t>:</w:t>
      </w:r>
      <w:r w:rsidR="00B722B2" w:rsidRPr="0082085E">
        <w:rPr>
          <w:rFonts w:ascii="Calibri" w:hAnsi="Calibri"/>
        </w:rPr>
        <w:br/>
      </w:r>
      <w:r w:rsidRPr="0082085E">
        <w:rPr>
          <w:rFonts w:ascii="Calibri" w:hAnsi="Calibri"/>
        </w:rPr>
        <w:tab/>
      </w:r>
    </w:p>
    <w:p w14:paraId="417DD8E3" w14:textId="7CD7EB7E" w:rsidR="00357DBD" w:rsidRPr="00B722B2" w:rsidRDefault="0082085E" w:rsidP="0082085E">
      <w:pPr>
        <w:pStyle w:val="Liststycke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357DBD" w:rsidRPr="00B722B2">
        <w:rPr>
          <w:rFonts w:ascii="Calibri" w:hAnsi="Calibri"/>
        </w:rPr>
        <w:t>illämpar den modell för systematisk hyressättning som används i Umeå (Poängen)</w:t>
      </w:r>
      <w:r>
        <w:rPr>
          <w:rFonts w:ascii="Calibri" w:hAnsi="Calibri"/>
        </w:rPr>
        <w:t>.</w:t>
      </w:r>
      <w:r w:rsidR="002B0B68">
        <w:rPr>
          <w:rFonts w:ascii="Calibri" w:hAnsi="Calibri"/>
        </w:rPr>
        <w:br/>
      </w:r>
    </w:p>
    <w:p w14:paraId="53E894A6" w14:textId="02724926" w:rsidR="00357DBD" w:rsidRPr="00B722B2" w:rsidRDefault="0082085E" w:rsidP="0082085E">
      <w:pPr>
        <w:pStyle w:val="Liststycke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357DBD" w:rsidRPr="00B722B2">
        <w:rPr>
          <w:rFonts w:ascii="Calibri" w:hAnsi="Calibri"/>
        </w:rPr>
        <w:t>ecknar avtal om boinflytande och fritidsmedel</w:t>
      </w:r>
      <w:r>
        <w:rPr>
          <w:rFonts w:ascii="Calibri" w:hAnsi="Calibri"/>
        </w:rPr>
        <w:t>.</w:t>
      </w:r>
      <w:r w:rsidR="002B0B68">
        <w:rPr>
          <w:rFonts w:ascii="Calibri" w:hAnsi="Calibri"/>
        </w:rPr>
        <w:br/>
      </w:r>
    </w:p>
    <w:p w14:paraId="1C9B8557" w14:textId="6ED2857D" w:rsidR="00357DBD" w:rsidRPr="00B722B2" w:rsidRDefault="0082085E" w:rsidP="0082085E">
      <w:pPr>
        <w:pStyle w:val="Liststycke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G</w:t>
      </w:r>
      <w:r w:rsidR="00357DBD" w:rsidRPr="00B722B2">
        <w:rPr>
          <w:rFonts w:ascii="Calibri" w:hAnsi="Calibri"/>
        </w:rPr>
        <w:t>enomför regelbundna kundundersökningar med syfte att öka förvaltningskvaliten</w:t>
      </w:r>
      <w:r>
        <w:rPr>
          <w:rFonts w:ascii="Calibri" w:hAnsi="Calibri"/>
        </w:rPr>
        <w:t>.</w:t>
      </w:r>
    </w:p>
    <w:p w14:paraId="104F3118" w14:textId="77777777" w:rsidR="002B0B68" w:rsidRDefault="002B0B68" w:rsidP="002B0B68">
      <w:pPr>
        <w:rPr>
          <w:rFonts w:ascii="Calibri" w:hAnsi="Calibri"/>
        </w:rPr>
      </w:pPr>
    </w:p>
    <w:p w14:paraId="155716B3" w14:textId="53F51949" w:rsidR="00357DBD" w:rsidRPr="002B0B68" w:rsidRDefault="002B0B68" w:rsidP="002B0B68">
      <w:pPr>
        <w:rPr>
          <w:rFonts w:ascii="Calibri" w:hAnsi="Calibri"/>
        </w:rPr>
      </w:pPr>
      <w:r>
        <w:rPr>
          <w:rFonts w:ascii="Calibri" w:hAnsi="Calibri"/>
        </w:rPr>
        <w:t>Vi s</w:t>
      </w:r>
      <w:r w:rsidR="00474F37" w:rsidRPr="002B0B68">
        <w:rPr>
          <w:rFonts w:ascii="Calibri" w:hAnsi="Calibri"/>
        </w:rPr>
        <w:t xml:space="preserve">täller </w:t>
      </w:r>
      <w:r>
        <w:rPr>
          <w:rFonts w:ascii="Calibri" w:hAnsi="Calibri"/>
        </w:rPr>
        <w:t xml:space="preserve">dessutom </w:t>
      </w:r>
      <w:r w:rsidRPr="002B0B68">
        <w:rPr>
          <w:rFonts w:ascii="Calibri" w:hAnsi="Calibri"/>
        </w:rPr>
        <w:t>krav om hyresgäststyrt lägenhetsunderhåll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krav </w:t>
      </w:r>
      <w:r w:rsidRPr="00B722B2">
        <w:rPr>
          <w:rFonts w:ascii="Calibri" w:hAnsi="Calibri"/>
        </w:rPr>
        <w:t>om hyresgästinflytande vid r</w:t>
      </w:r>
      <w:r w:rsidRPr="00B722B2">
        <w:rPr>
          <w:rFonts w:ascii="Calibri" w:hAnsi="Calibri"/>
        </w:rPr>
        <w:t>e</w:t>
      </w:r>
      <w:r w:rsidRPr="00B722B2">
        <w:rPr>
          <w:rFonts w:ascii="Calibri" w:hAnsi="Calibri"/>
        </w:rPr>
        <w:t>noveringar och ombyggnationer</w:t>
      </w:r>
      <w:r>
        <w:rPr>
          <w:rFonts w:ascii="Calibri" w:hAnsi="Calibri"/>
        </w:rPr>
        <w:t xml:space="preserve"> samt krav om att Heimstaden samarbetar </w:t>
      </w:r>
      <w:r w:rsidR="00357DBD" w:rsidRPr="002B0B68">
        <w:rPr>
          <w:rFonts w:ascii="Calibri" w:hAnsi="Calibri"/>
        </w:rPr>
        <w:t>med Bostaden gä</w:t>
      </w:r>
      <w:r w:rsidR="00357DBD" w:rsidRPr="002B0B68">
        <w:rPr>
          <w:rFonts w:ascii="Calibri" w:hAnsi="Calibri"/>
        </w:rPr>
        <w:t>l</w:t>
      </w:r>
      <w:r w:rsidR="00357DBD" w:rsidRPr="002B0B68">
        <w:rPr>
          <w:rFonts w:ascii="Calibri" w:hAnsi="Calibri"/>
        </w:rPr>
        <w:t>lande upparbetad kötid så att hyresgä</w:t>
      </w:r>
      <w:r w:rsidR="00357DBD" w:rsidRPr="002B0B68">
        <w:rPr>
          <w:rFonts w:ascii="Calibri" w:hAnsi="Calibri"/>
        </w:rPr>
        <w:t>s</w:t>
      </w:r>
      <w:r w:rsidR="00357DBD" w:rsidRPr="002B0B68">
        <w:rPr>
          <w:rFonts w:ascii="Calibri" w:hAnsi="Calibri"/>
        </w:rPr>
        <w:t>ter får ha kvar sin kötid</w:t>
      </w:r>
      <w:r w:rsidR="0082085E" w:rsidRPr="002B0B68">
        <w:rPr>
          <w:rFonts w:ascii="Calibri" w:hAnsi="Calibri"/>
        </w:rPr>
        <w:t>.</w:t>
      </w:r>
    </w:p>
    <w:p w14:paraId="490E9E6E" w14:textId="77777777" w:rsidR="00357DBD" w:rsidRPr="00B722B2" w:rsidRDefault="00357DBD" w:rsidP="00357DBD">
      <w:pPr>
        <w:rPr>
          <w:rFonts w:ascii="Calibri" w:hAnsi="Calibri"/>
        </w:rPr>
      </w:pPr>
    </w:p>
    <w:p w14:paraId="5BFA3E7D" w14:textId="272EE84A" w:rsidR="00357DBD" w:rsidRPr="00B722B2" w:rsidRDefault="00B722B2" w:rsidP="00352F9E">
      <w:pPr>
        <w:rPr>
          <w:rFonts w:ascii="Calibri" w:hAnsi="Calibri"/>
        </w:rPr>
      </w:pPr>
      <w:r w:rsidRPr="00B722B2">
        <w:rPr>
          <w:rFonts w:ascii="Calibri" w:hAnsi="Calibri"/>
        </w:rPr>
        <w:t xml:space="preserve">– </w:t>
      </w:r>
      <w:r w:rsidR="001A23EF">
        <w:rPr>
          <w:rFonts w:ascii="Calibri" w:hAnsi="Calibri"/>
        </w:rPr>
        <w:t xml:space="preserve">Om försäljningen ändå genomförs föreslår vi ett trepartsamtal mellan </w:t>
      </w:r>
      <w:r w:rsidR="00AF49A5">
        <w:rPr>
          <w:rFonts w:ascii="Calibri" w:hAnsi="Calibri"/>
        </w:rPr>
        <w:t>Bosta</w:t>
      </w:r>
      <w:r w:rsidR="001A23EF">
        <w:rPr>
          <w:rFonts w:ascii="Calibri" w:hAnsi="Calibri"/>
        </w:rPr>
        <w:t xml:space="preserve">den, Heimstaden och Hyresgästföreningen. </w:t>
      </w:r>
      <w:r w:rsidR="00AF49A5">
        <w:rPr>
          <w:rFonts w:ascii="Calibri" w:hAnsi="Calibri"/>
        </w:rPr>
        <w:t xml:space="preserve">På så sätt kan vi tillsammans arbeta för hyresgästernas bästa, </w:t>
      </w:r>
      <w:r>
        <w:rPr>
          <w:rFonts w:ascii="Calibri" w:hAnsi="Calibri"/>
        </w:rPr>
        <w:t>säger Kerstin Granberg Lundgren</w:t>
      </w:r>
      <w:r w:rsidR="00357DBD" w:rsidRPr="00B722B2">
        <w:rPr>
          <w:rFonts w:ascii="Calibri" w:hAnsi="Calibri"/>
        </w:rPr>
        <w:t>.</w:t>
      </w:r>
    </w:p>
    <w:p w14:paraId="60E2616B" w14:textId="77777777" w:rsidR="00357DBD" w:rsidRDefault="00357DBD" w:rsidP="00352F9E">
      <w:pPr>
        <w:rPr>
          <w:rFonts w:ascii="Calibri" w:hAnsi="Calibri" w:cs="Calibri"/>
          <w:b/>
        </w:rPr>
      </w:pPr>
    </w:p>
    <w:p w14:paraId="777EA17C" w14:textId="5F5FA2B4" w:rsidR="00352F9E" w:rsidRDefault="00352F9E" w:rsidP="00352F9E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0BA0B2D1" w14:textId="1E04A941" w:rsidR="00BA4428" w:rsidRPr="00BA4428" w:rsidRDefault="00B722B2" w:rsidP="00352F9E">
      <w:pPr>
        <w:rPr>
          <w:rFonts w:ascii="Calibri" w:hAnsi="Calibri" w:cs="Calibri"/>
        </w:rPr>
      </w:pPr>
      <w:r>
        <w:rPr>
          <w:rFonts w:ascii="Calibri" w:hAnsi="Calibri" w:cs="Calibri"/>
        </w:rPr>
        <w:t>Kerstin Granberg Lundgren, ordförande Hyresgästföreningen Södra Västerbotten, 070-242 24 10</w:t>
      </w:r>
    </w:p>
    <w:p w14:paraId="7F795E0F" w14:textId="6B3189FD" w:rsidR="00352F9E" w:rsidRPr="00E53FF8" w:rsidRDefault="00AF49A5" w:rsidP="00AD3EC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Conny Säker, </w:t>
      </w:r>
      <w:r w:rsidRPr="00E94F47">
        <w:rPr>
          <w:rFonts w:ascii="Calibri" w:hAnsi="Calibri" w:cs="Calibri"/>
        </w:rPr>
        <w:t>enhetschef</w:t>
      </w:r>
      <w:r w:rsidRPr="00FE322E">
        <w:rPr>
          <w:rFonts w:ascii="Calibri" w:hAnsi="Calibri" w:cs="Calibri"/>
        </w:rPr>
        <w:t xml:space="preserve"> förhandling och lokalt utvecklingsarbete</w:t>
      </w:r>
      <w:r>
        <w:rPr>
          <w:rFonts w:ascii="Calibri" w:hAnsi="Calibri" w:cs="Calibri"/>
        </w:rPr>
        <w:t>, 070-321 63 63</w:t>
      </w:r>
      <w:r>
        <w:rPr>
          <w:rFonts w:ascii="Calibri" w:hAnsi="Calibri" w:cs="Calibri"/>
        </w:rPr>
        <w:br/>
      </w:r>
    </w:p>
    <w:sectPr w:rsidR="00352F9E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A18B9" w14:textId="77777777" w:rsidR="009548D8" w:rsidRDefault="009548D8">
      <w:r>
        <w:separator/>
      </w:r>
    </w:p>
  </w:endnote>
  <w:endnote w:type="continuationSeparator" w:id="0">
    <w:p w14:paraId="2794E541" w14:textId="77777777" w:rsidR="009548D8" w:rsidRDefault="0095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9C02B" w14:textId="77777777" w:rsidR="009548D8" w:rsidRDefault="009548D8">
      <w:r>
        <w:separator/>
      </w:r>
    </w:p>
  </w:footnote>
  <w:footnote w:type="continuationSeparator" w:id="0">
    <w:p w14:paraId="166AF185" w14:textId="77777777" w:rsidR="009548D8" w:rsidRDefault="0095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6E21CD"/>
    <w:multiLevelType w:val="hybridMultilevel"/>
    <w:tmpl w:val="3CCA6048"/>
    <w:lvl w:ilvl="0" w:tplc="8B9678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18483018"/>
    <w:multiLevelType w:val="hybridMultilevel"/>
    <w:tmpl w:val="4F6E8500"/>
    <w:lvl w:ilvl="0" w:tplc="4CC6C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A6F03"/>
    <w:multiLevelType w:val="multilevel"/>
    <w:tmpl w:val="DCCC1CB2"/>
    <w:numStyleLink w:val="ListaHyresgstfreningen"/>
  </w:abstractNum>
  <w:abstractNum w:abstractNumId="1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BB271C"/>
    <w:multiLevelType w:val="multilevel"/>
    <w:tmpl w:val="DCCC1CB2"/>
    <w:numStyleLink w:val="ListaHyresgstfreningen"/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D653500"/>
    <w:multiLevelType w:val="hybridMultilevel"/>
    <w:tmpl w:val="150260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6E728F"/>
    <w:multiLevelType w:val="hybridMultilevel"/>
    <w:tmpl w:val="B6821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22D7F"/>
    <w:multiLevelType w:val="multilevel"/>
    <w:tmpl w:val="DCCC1CB2"/>
    <w:numStyleLink w:val="ListaHyresgstfreningen"/>
  </w:abstractNum>
  <w:abstractNum w:abstractNumId="19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19"/>
  </w:num>
  <w:num w:numId="8">
    <w:abstractNumId w:val="10"/>
  </w:num>
  <w:num w:numId="9">
    <w:abstractNumId w:val="21"/>
  </w:num>
  <w:num w:numId="10">
    <w:abstractNumId w:val="15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10"/>
  </w:num>
  <w:num w:numId="21">
    <w:abstractNumId w:val="21"/>
  </w:num>
  <w:num w:numId="22">
    <w:abstractNumId w:val="1"/>
  </w:num>
  <w:num w:numId="23">
    <w:abstractNumId w:val="7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20"/>
  </w:num>
  <w:num w:numId="33">
    <w:abstractNumId w:val="8"/>
  </w:num>
  <w:num w:numId="34">
    <w:abstractNumId w:val="6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381"/>
    <w:rsid w:val="000116C3"/>
    <w:rsid w:val="00021DE2"/>
    <w:rsid w:val="00023F98"/>
    <w:rsid w:val="00026EEB"/>
    <w:rsid w:val="00035EE7"/>
    <w:rsid w:val="000548EE"/>
    <w:rsid w:val="00071F90"/>
    <w:rsid w:val="00072CBC"/>
    <w:rsid w:val="00090252"/>
    <w:rsid w:val="000A3710"/>
    <w:rsid w:val="000A3B16"/>
    <w:rsid w:val="000C3BCA"/>
    <w:rsid w:val="000C44A6"/>
    <w:rsid w:val="000D004A"/>
    <w:rsid w:val="000D25C1"/>
    <w:rsid w:val="000E7D6B"/>
    <w:rsid w:val="000F21FA"/>
    <w:rsid w:val="000F386B"/>
    <w:rsid w:val="00104000"/>
    <w:rsid w:val="00114B58"/>
    <w:rsid w:val="00117F7D"/>
    <w:rsid w:val="00140952"/>
    <w:rsid w:val="0015335F"/>
    <w:rsid w:val="00165DA9"/>
    <w:rsid w:val="00182B67"/>
    <w:rsid w:val="001835F0"/>
    <w:rsid w:val="00195A7B"/>
    <w:rsid w:val="001A23EF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A4D94"/>
    <w:rsid w:val="002A733D"/>
    <w:rsid w:val="002B0B68"/>
    <w:rsid w:val="002D1A1D"/>
    <w:rsid w:val="002E1B14"/>
    <w:rsid w:val="00305A1E"/>
    <w:rsid w:val="00305BB2"/>
    <w:rsid w:val="00317D8A"/>
    <w:rsid w:val="00321AFF"/>
    <w:rsid w:val="00332AEC"/>
    <w:rsid w:val="00336D6B"/>
    <w:rsid w:val="003456F0"/>
    <w:rsid w:val="00350A53"/>
    <w:rsid w:val="00352F9E"/>
    <w:rsid w:val="00353D5A"/>
    <w:rsid w:val="00357DBD"/>
    <w:rsid w:val="003710C9"/>
    <w:rsid w:val="00384B94"/>
    <w:rsid w:val="00393A27"/>
    <w:rsid w:val="003C5B3B"/>
    <w:rsid w:val="003C6C6C"/>
    <w:rsid w:val="003D5D04"/>
    <w:rsid w:val="003F5EF3"/>
    <w:rsid w:val="00401F5A"/>
    <w:rsid w:val="004055AD"/>
    <w:rsid w:val="00414A5E"/>
    <w:rsid w:val="00422C73"/>
    <w:rsid w:val="00423F1F"/>
    <w:rsid w:val="00437837"/>
    <w:rsid w:val="004472CE"/>
    <w:rsid w:val="0045269C"/>
    <w:rsid w:val="00467A62"/>
    <w:rsid w:val="00474F37"/>
    <w:rsid w:val="00481459"/>
    <w:rsid w:val="0048383D"/>
    <w:rsid w:val="004C57E7"/>
    <w:rsid w:val="004F3525"/>
    <w:rsid w:val="0052735A"/>
    <w:rsid w:val="00527FB5"/>
    <w:rsid w:val="00533FC1"/>
    <w:rsid w:val="00555C2F"/>
    <w:rsid w:val="00560176"/>
    <w:rsid w:val="00573CE2"/>
    <w:rsid w:val="005B6ACD"/>
    <w:rsid w:val="005C1BD1"/>
    <w:rsid w:val="005C347E"/>
    <w:rsid w:val="005D0EF5"/>
    <w:rsid w:val="00600EA3"/>
    <w:rsid w:val="00604F14"/>
    <w:rsid w:val="006112C2"/>
    <w:rsid w:val="00627251"/>
    <w:rsid w:val="006641E8"/>
    <w:rsid w:val="00665F03"/>
    <w:rsid w:val="00672A04"/>
    <w:rsid w:val="00680F52"/>
    <w:rsid w:val="006940B1"/>
    <w:rsid w:val="006A0737"/>
    <w:rsid w:val="006A168E"/>
    <w:rsid w:val="006A310C"/>
    <w:rsid w:val="006A488D"/>
    <w:rsid w:val="006B0FFF"/>
    <w:rsid w:val="006C0BFF"/>
    <w:rsid w:val="006E4201"/>
    <w:rsid w:val="00714F71"/>
    <w:rsid w:val="007269A2"/>
    <w:rsid w:val="0072738F"/>
    <w:rsid w:val="0075743E"/>
    <w:rsid w:val="0079416B"/>
    <w:rsid w:val="007A3DA8"/>
    <w:rsid w:val="007C779C"/>
    <w:rsid w:val="007E0527"/>
    <w:rsid w:val="007E3D12"/>
    <w:rsid w:val="0082085E"/>
    <w:rsid w:val="00823098"/>
    <w:rsid w:val="00865EDE"/>
    <w:rsid w:val="00873F4D"/>
    <w:rsid w:val="0087791C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548D8"/>
    <w:rsid w:val="00960A58"/>
    <w:rsid w:val="009647EE"/>
    <w:rsid w:val="00970B21"/>
    <w:rsid w:val="009978E3"/>
    <w:rsid w:val="009C126F"/>
    <w:rsid w:val="009C397B"/>
    <w:rsid w:val="009C6B85"/>
    <w:rsid w:val="009E1284"/>
    <w:rsid w:val="009F639F"/>
    <w:rsid w:val="00A1206F"/>
    <w:rsid w:val="00A31DA6"/>
    <w:rsid w:val="00A347D8"/>
    <w:rsid w:val="00A42A1F"/>
    <w:rsid w:val="00A45142"/>
    <w:rsid w:val="00A538F4"/>
    <w:rsid w:val="00A80ADD"/>
    <w:rsid w:val="00A8289D"/>
    <w:rsid w:val="00A872D6"/>
    <w:rsid w:val="00AA6770"/>
    <w:rsid w:val="00AB0FB4"/>
    <w:rsid w:val="00AC0248"/>
    <w:rsid w:val="00AD0C6C"/>
    <w:rsid w:val="00AD3EC5"/>
    <w:rsid w:val="00AD6779"/>
    <w:rsid w:val="00AF3F22"/>
    <w:rsid w:val="00AF49A5"/>
    <w:rsid w:val="00B10FD7"/>
    <w:rsid w:val="00B1733C"/>
    <w:rsid w:val="00B26D5A"/>
    <w:rsid w:val="00B31060"/>
    <w:rsid w:val="00B60524"/>
    <w:rsid w:val="00B722B2"/>
    <w:rsid w:val="00B73586"/>
    <w:rsid w:val="00B9066E"/>
    <w:rsid w:val="00BA4428"/>
    <w:rsid w:val="00BA4E18"/>
    <w:rsid w:val="00BB5289"/>
    <w:rsid w:val="00BE1F17"/>
    <w:rsid w:val="00BE4383"/>
    <w:rsid w:val="00BF29F6"/>
    <w:rsid w:val="00C01438"/>
    <w:rsid w:val="00C2416D"/>
    <w:rsid w:val="00C36BAF"/>
    <w:rsid w:val="00C4232C"/>
    <w:rsid w:val="00C62C02"/>
    <w:rsid w:val="00C63D50"/>
    <w:rsid w:val="00CA4670"/>
    <w:rsid w:val="00CA48D2"/>
    <w:rsid w:val="00CD0C1F"/>
    <w:rsid w:val="00CD1B86"/>
    <w:rsid w:val="00CE1597"/>
    <w:rsid w:val="00CE478C"/>
    <w:rsid w:val="00D1561A"/>
    <w:rsid w:val="00D35698"/>
    <w:rsid w:val="00D374EC"/>
    <w:rsid w:val="00D44A75"/>
    <w:rsid w:val="00D61A67"/>
    <w:rsid w:val="00D65ACC"/>
    <w:rsid w:val="00D72C79"/>
    <w:rsid w:val="00D76A81"/>
    <w:rsid w:val="00D77C89"/>
    <w:rsid w:val="00D82AF9"/>
    <w:rsid w:val="00D90EBD"/>
    <w:rsid w:val="00D935FB"/>
    <w:rsid w:val="00DC23B6"/>
    <w:rsid w:val="00DE5246"/>
    <w:rsid w:val="00DF51B6"/>
    <w:rsid w:val="00E00612"/>
    <w:rsid w:val="00E03019"/>
    <w:rsid w:val="00E1285D"/>
    <w:rsid w:val="00E23975"/>
    <w:rsid w:val="00E37711"/>
    <w:rsid w:val="00E53FF8"/>
    <w:rsid w:val="00E60E7F"/>
    <w:rsid w:val="00E77680"/>
    <w:rsid w:val="00E81AC0"/>
    <w:rsid w:val="00E85DD9"/>
    <w:rsid w:val="00E969DD"/>
    <w:rsid w:val="00EA43E1"/>
    <w:rsid w:val="00EB58E7"/>
    <w:rsid w:val="00ED6FA9"/>
    <w:rsid w:val="00EE08E1"/>
    <w:rsid w:val="00EF013A"/>
    <w:rsid w:val="00EF3F6C"/>
    <w:rsid w:val="00EF7489"/>
    <w:rsid w:val="00F00873"/>
    <w:rsid w:val="00F029F8"/>
    <w:rsid w:val="00F200D8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1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9D0D-026F-4143-AE83-932CA979AD37}">
  <ds:schemaRefs>
    <ds:schemaRef ds:uri="http://schemas.microsoft.com/office/2006/metadata/properties"/>
    <ds:schemaRef ds:uri="http://schemas.microsoft.com/office/infopath/2007/PartnerControls"/>
    <ds:schemaRef ds:uri="d6f807c6-b029-406f-83c9-9f9b9d673873"/>
    <ds:schemaRef ds:uri="8191dfc9-43ff-4da7-9ee9-e671a5dc3228"/>
  </ds:schemaRefs>
</ds:datastoreItem>
</file>

<file path=customXml/itemProps2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E854D83-F73A-4BD6-BB8A-C853BA14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3</cp:revision>
  <cp:lastPrinted>2017-06-13T08:13:00Z</cp:lastPrinted>
  <dcterms:created xsi:type="dcterms:W3CDTF">2017-06-13T08:12:00Z</dcterms:created>
  <dcterms:modified xsi:type="dcterms:W3CDTF">2017-06-13T09:21:00Z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