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894227" w:rsidRDefault="00894227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p w:rsidR="00E17D49" w:rsidRPr="00894227" w:rsidRDefault="00E17D49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Pressmeddelande </w:t>
      </w:r>
      <w:r w:rsidR="00B16D6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2010</w:t>
      </w:r>
      <w:r w:rsid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-</w:t>
      </w:r>
      <w:r w:rsidR="00792B3C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12-</w:t>
      </w:r>
      <w:r w:rsidR="00711A41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10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A80B50" w:rsidRDefault="00A80B50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</w:p>
    <w:p w:rsidR="00E17D49" w:rsidRPr="00894227" w:rsidRDefault="00B16D6F" w:rsidP="003E6308">
      <w:pPr>
        <w:rPr>
          <w:rFonts w:asciiTheme="majorHAnsi" w:hAnsiTheme="majorHAnsi" w:cstheme="majorHAnsi"/>
          <w:color w:val="CC0033" w:themeColor="accent6"/>
          <w:sz w:val="36"/>
          <w:szCs w:val="36"/>
        </w:rPr>
      </w:pPr>
      <w:r>
        <w:rPr>
          <w:rFonts w:asciiTheme="majorHAnsi" w:hAnsiTheme="majorHAnsi" w:cstheme="majorHAnsi"/>
          <w:color w:val="CC0033" w:themeColor="accent6"/>
          <w:sz w:val="36"/>
          <w:szCs w:val="36"/>
        </w:rPr>
        <w:t xml:space="preserve">Hyresförhandlingarna med </w:t>
      </w:r>
      <w:r w:rsidR="00711A41">
        <w:rPr>
          <w:rFonts w:asciiTheme="majorHAnsi" w:hAnsiTheme="majorHAnsi" w:cstheme="majorHAnsi"/>
          <w:color w:val="CC0033" w:themeColor="accent6"/>
          <w:sz w:val="36"/>
          <w:szCs w:val="36"/>
        </w:rPr>
        <w:t>allmännyttiga Pitebo</w:t>
      </w:r>
      <w:r w:rsidR="00B049F1">
        <w:rPr>
          <w:rFonts w:asciiTheme="majorHAnsi" w:hAnsiTheme="majorHAnsi" w:cstheme="majorHAnsi"/>
          <w:color w:val="CC0033" w:themeColor="accent6"/>
          <w:sz w:val="36"/>
          <w:szCs w:val="36"/>
        </w:rPr>
        <w:t xml:space="preserve"> klara</w:t>
      </w:r>
    </w:p>
    <w:p w:rsidR="00A80B50" w:rsidRDefault="00A80B50" w:rsidP="003E6308">
      <w:pPr>
        <w:rPr>
          <w:rFonts w:asciiTheme="majorHAnsi" w:hAnsiTheme="majorHAnsi" w:cstheme="majorHAnsi"/>
          <w:b/>
          <w:sz w:val="22"/>
          <w:szCs w:val="22"/>
        </w:rPr>
      </w:pPr>
    </w:p>
    <w:p w:rsidR="006C4601" w:rsidRPr="00894227" w:rsidRDefault="00B16D6F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Hyresförhandlingarna </w:t>
      </w:r>
      <w:r w:rsidR="00B049F1">
        <w:rPr>
          <w:rFonts w:asciiTheme="majorHAnsi" w:hAnsiTheme="majorHAnsi" w:cstheme="majorHAnsi"/>
          <w:b/>
          <w:sz w:val="22"/>
          <w:szCs w:val="22"/>
        </w:rPr>
        <w:t xml:space="preserve">för </w:t>
      </w:r>
      <w:r w:rsidR="00711A41">
        <w:rPr>
          <w:rFonts w:asciiTheme="majorHAnsi" w:hAnsiTheme="majorHAnsi" w:cstheme="majorHAnsi"/>
          <w:b/>
          <w:sz w:val="22"/>
          <w:szCs w:val="22"/>
        </w:rPr>
        <w:t>allmännyttiga</w:t>
      </w:r>
      <w:r w:rsidR="00B049F1">
        <w:rPr>
          <w:rFonts w:asciiTheme="majorHAnsi" w:hAnsiTheme="majorHAnsi" w:cstheme="majorHAnsi"/>
          <w:b/>
          <w:sz w:val="22"/>
          <w:szCs w:val="22"/>
        </w:rPr>
        <w:t xml:space="preserve"> bostadsbolag </w:t>
      </w:r>
      <w:r w:rsidR="00711A41">
        <w:rPr>
          <w:rFonts w:asciiTheme="majorHAnsi" w:hAnsiTheme="majorHAnsi" w:cstheme="majorHAnsi"/>
          <w:b/>
          <w:sz w:val="22"/>
          <w:szCs w:val="22"/>
        </w:rPr>
        <w:t>Pitebo</w:t>
      </w:r>
      <w:r w:rsidR="00B049F1">
        <w:rPr>
          <w:rFonts w:asciiTheme="majorHAnsi" w:hAnsiTheme="majorHAnsi" w:cstheme="majorHAnsi"/>
          <w:b/>
          <w:sz w:val="22"/>
          <w:szCs w:val="22"/>
        </w:rPr>
        <w:t xml:space="preserve"> är nu klara. </w:t>
      </w:r>
      <w:r w:rsidR="00711A41">
        <w:rPr>
          <w:rFonts w:asciiTheme="majorHAnsi" w:hAnsiTheme="majorHAnsi" w:cstheme="majorHAnsi"/>
          <w:b/>
          <w:sz w:val="22"/>
          <w:szCs w:val="22"/>
        </w:rPr>
        <w:t>Pitebo</w:t>
      </w:r>
      <w:r>
        <w:rPr>
          <w:rFonts w:asciiTheme="majorHAnsi" w:hAnsiTheme="majorHAnsi" w:cstheme="majorHAnsi"/>
          <w:b/>
          <w:sz w:val="22"/>
          <w:szCs w:val="22"/>
        </w:rPr>
        <w:t xml:space="preserve"> hade </w:t>
      </w:r>
      <w:r w:rsidR="00B049F1">
        <w:rPr>
          <w:rFonts w:asciiTheme="majorHAnsi" w:hAnsiTheme="majorHAnsi" w:cstheme="majorHAnsi"/>
          <w:b/>
          <w:sz w:val="22"/>
          <w:szCs w:val="22"/>
        </w:rPr>
        <w:t>begärt en</w:t>
      </w:r>
      <w:r>
        <w:rPr>
          <w:rFonts w:asciiTheme="majorHAnsi" w:hAnsiTheme="majorHAnsi" w:cstheme="majorHAnsi"/>
          <w:b/>
          <w:sz w:val="22"/>
          <w:szCs w:val="22"/>
        </w:rPr>
        <w:t xml:space="preserve"> höjning med </w:t>
      </w:r>
      <w:r w:rsidR="00711A41">
        <w:rPr>
          <w:rFonts w:asciiTheme="majorHAnsi" w:hAnsiTheme="majorHAnsi" w:cstheme="majorHAnsi"/>
          <w:b/>
          <w:sz w:val="22"/>
          <w:szCs w:val="22"/>
        </w:rPr>
        <w:t>3,18</w:t>
      </w:r>
      <w:r w:rsidR="00B049F1">
        <w:rPr>
          <w:rFonts w:asciiTheme="majorHAnsi" w:hAnsiTheme="majorHAnsi" w:cstheme="majorHAnsi"/>
          <w:b/>
          <w:sz w:val="22"/>
          <w:szCs w:val="22"/>
        </w:rPr>
        <w:t xml:space="preserve"> procent,</w:t>
      </w:r>
      <w:r>
        <w:rPr>
          <w:rFonts w:asciiTheme="majorHAnsi" w:hAnsiTheme="majorHAnsi" w:cstheme="majorHAnsi"/>
          <w:b/>
          <w:sz w:val="22"/>
          <w:szCs w:val="22"/>
        </w:rPr>
        <w:t xml:space="preserve"> men får efter förhandlingar med Hyresgästför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>
        <w:rPr>
          <w:rFonts w:asciiTheme="majorHAnsi" w:hAnsiTheme="majorHAnsi" w:cstheme="majorHAnsi"/>
          <w:b/>
          <w:sz w:val="22"/>
          <w:szCs w:val="22"/>
        </w:rPr>
        <w:t xml:space="preserve">ningen nöja sig med en höjning på </w:t>
      </w:r>
      <w:r w:rsidR="00711A41">
        <w:rPr>
          <w:rFonts w:asciiTheme="majorHAnsi" w:hAnsiTheme="majorHAnsi" w:cstheme="majorHAnsi"/>
          <w:b/>
          <w:sz w:val="22"/>
          <w:szCs w:val="22"/>
        </w:rPr>
        <w:t>2,48</w:t>
      </w:r>
      <w:r w:rsidR="00B049F1">
        <w:rPr>
          <w:rFonts w:asciiTheme="majorHAnsi" w:hAnsiTheme="majorHAnsi" w:cstheme="majorHAnsi"/>
          <w:b/>
          <w:sz w:val="22"/>
          <w:szCs w:val="22"/>
        </w:rPr>
        <w:t xml:space="preserve"> procent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11A41">
        <w:rPr>
          <w:rFonts w:asciiTheme="majorHAnsi" w:hAnsiTheme="majorHAnsi" w:cstheme="majorHAnsi"/>
          <w:b/>
          <w:sz w:val="22"/>
          <w:szCs w:val="22"/>
        </w:rPr>
        <w:t xml:space="preserve">För vissa </w:t>
      </w:r>
      <w:r w:rsidR="00012B01">
        <w:rPr>
          <w:rFonts w:asciiTheme="majorHAnsi" w:hAnsiTheme="majorHAnsi" w:cstheme="majorHAnsi"/>
          <w:b/>
          <w:sz w:val="22"/>
          <w:szCs w:val="22"/>
        </w:rPr>
        <w:t>hyresgäster i Pitebo</w:t>
      </w:r>
      <w:r w:rsidR="00711A41">
        <w:rPr>
          <w:rFonts w:asciiTheme="majorHAnsi" w:hAnsiTheme="majorHAnsi" w:cstheme="majorHAnsi"/>
          <w:b/>
          <w:sz w:val="22"/>
          <w:szCs w:val="22"/>
        </w:rPr>
        <w:t xml:space="preserve"> höjs hyran med </w:t>
      </w:r>
      <w:r w:rsidR="00012B01">
        <w:rPr>
          <w:rFonts w:asciiTheme="majorHAnsi" w:hAnsiTheme="majorHAnsi" w:cstheme="majorHAnsi"/>
          <w:b/>
          <w:sz w:val="22"/>
          <w:szCs w:val="22"/>
        </w:rPr>
        <w:t xml:space="preserve">endast </w:t>
      </w:r>
      <w:r w:rsidR="00711A41">
        <w:rPr>
          <w:rFonts w:asciiTheme="majorHAnsi" w:hAnsiTheme="majorHAnsi" w:cstheme="majorHAnsi"/>
          <w:b/>
          <w:sz w:val="22"/>
          <w:szCs w:val="22"/>
        </w:rPr>
        <w:t>1 procent.</w:t>
      </w:r>
    </w:p>
    <w:p w:rsidR="00F72B9A" w:rsidRPr="00894227" w:rsidRDefault="00F72B9A" w:rsidP="006C4601">
      <w:pPr>
        <w:rPr>
          <w:rFonts w:asciiTheme="majorHAnsi" w:hAnsiTheme="majorHAnsi" w:cstheme="majorHAnsi"/>
          <w:sz w:val="22"/>
          <w:szCs w:val="22"/>
        </w:rPr>
      </w:pPr>
    </w:p>
    <w:p w:rsidR="00B049F1" w:rsidRDefault="00711A41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Orsaken till höjningen är bland annat att avgifterna för vatten och sophämtning kommer att höjas kraftigt i Piteå under det kommande året.</w:t>
      </w:r>
    </w:p>
    <w:p w:rsidR="00711A41" w:rsidRDefault="00711A41" w:rsidP="006C4601">
      <w:pPr>
        <w:rPr>
          <w:rFonts w:asciiTheme="majorHAnsi" w:hAnsiTheme="majorHAnsi" w:cstheme="majorHAnsi"/>
          <w:sz w:val="22"/>
          <w:szCs w:val="22"/>
        </w:rPr>
      </w:pPr>
    </w:p>
    <w:p w:rsidR="00711A41" w:rsidRDefault="00711A41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hyreshöjningen på 2,48 procent utgör 1 procent en avgift som Pitebo måste betala till Piteå kommun.</w:t>
      </w:r>
      <w:r w:rsidR="00012B01">
        <w:rPr>
          <w:rFonts w:asciiTheme="majorHAnsi" w:hAnsiTheme="majorHAnsi" w:cstheme="majorHAnsi"/>
          <w:sz w:val="22"/>
          <w:szCs w:val="22"/>
        </w:rPr>
        <w:t xml:space="preserve"> Den 1 januari 2011 får vi en ny lagstiftning på hyresmarknaden som innebär att alla bostadsbolag ska konkurrera på samma villkor. Det innebär att de kommuner som gått i bo</w:t>
      </w:r>
      <w:r w:rsidR="00012B01">
        <w:rPr>
          <w:rFonts w:asciiTheme="majorHAnsi" w:hAnsiTheme="majorHAnsi" w:cstheme="majorHAnsi"/>
          <w:sz w:val="22"/>
          <w:szCs w:val="22"/>
        </w:rPr>
        <w:t>r</w:t>
      </w:r>
      <w:r w:rsidR="00012B01">
        <w:rPr>
          <w:rFonts w:asciiTheme="majorHAnsi" w:hAnsiTheme="majorHAnsi" w:cstheme="majorHAnsi"/>
          <w:sz w:val="22"/>
          <w:szCs w:val="22"/>
        </w:rPr>
        <w:t xml:space="preserve">gen för bostadsbolagets lån </w:t>
      </w:r>
      <w:r w:rsidR="003B7CEC">
        <w:rPr>
          <w:rFonts w:asciiTheme="majorHAnsi" w:hAnsiTheme="majorHAnsi" w:cstheme="majorHAnsi"/>
          <w:sz w:val="22"/>
          <w:szCs w:val="22"/>
        </w:rPr>
        <w:t>ska</w:t>
      </w:r>
      <w:r w:rsidR="00012B01">
        <w:rPr>
          <w:rFonts w:asciiTheme="majorHAnsi" w:hAnsiTheme="majorHAnsi" w:cstheme="majorHAnsi"/>
          <w:sz w:val="22"/>
          <w:szCs w:val="22"/>
        </w:rPr>
        <w:t xml:space="preserve"> ta ut en borgensavgift från bostadsbolaget.</w:t>
      </w:r>
    </w:p>
    <w:p w:rsidR="00450608" w:rsidRPr="00894227" w:rsidRDefault="00450608" w:rsidP="006C4601">
      <w:pPr>
        <w:rPr>
          <w:rFonts w:asciiTheme="majorHAnsi" w:hAnsiTheme="majorHAnsi" w:cstheme="majorHAnsi"/>
          <w:sz w:val="22"/>
          <w:szCs w:val="22"/>
        </w:rPr>
      </w:pPr>
    </w:p>
    <w:p w:rsidR="00C1212A" w:rsidRPr="00894227" w:rsidRDefault="00450608" w:rsidP="006C4601">
      <w:pPr>
        <w:rPr>
          <w:rFonts w:asciiTheme="majorHAnsi" w:hAnsiTheme="majorHAnsi" w:cstheme="majorHAnsi"/>
          <w:sz w:val="22"/>
          <w:szCs w:val="22"/>
        </w:rPr>
      </w:pPr>
      <w:r w:rsidRPr="00894227">
        <w:rPr>
          <w:rFonts w:asciiTheme="majorHAnsi" w:hAnsiTheme="majorHAnsi" w:cstheme="majorHAnsi"/>
          <w:sz w:val="22"/>
          <w:szCs w:val="22"/>
        </w:rPr>
        <w:t>–</w:t>
      </w:r>
      <w:r w:rsidR="00F72B9A" w:rsidRPr="00894227">
        <w:rPr>
          <w:rFonts w:asciiTheme="majorHAnsi" w:hAnsiTheme="majorHAnsi" w:cstheme="majorHAnsi"/>
          <w:sz w:val="22"/>
          <w:szCs w:val="22"/>
        </w:rPr>
        <w:t xml:space="preserve"> </w:t>
      </w:r>
      <w:r w:rsidR="003B7CEC">
        <w:rPr>
          <w:rFonts w:asciiTheme="majorHAnsi" w:hAnsiTheme="majorHAnsi" w:cstheme="majorHAnsi"/>
          <w:sz w:val="22"/>
          <w:szCs w:val="22"/>
        </w:rPr>
        <w:t>Hyreshöjningen i Pitebo är egentligen</w:t>
      </w:r>
      <w:r w:rsidR="006138D6">
        <w:rPr>
          <w:rFonts w:asciiTheme="majorHAnsi" w:hAnsiTheme="majorHAnsi" w:cstheme="majorHAnsi"/>
          <w:sz w:val="22"/>
          <w:szCs w:val="22"/>
        </w:rPr>
        <w:t xml:space="preserve"> 1,</w:t>
      </w:r>
      <w:proofErr w:type="gramStart"/>
      <w:r w:rsidR="006138D6">
        <w:rPr>
          <w:rFonts w:asciiTheme="majorHAnsi" w:hAnsiTheme="majorHAnsi" w:cstheme="majorHAnsi"/>
          <w:sz w:val="22"/>
          <w:szCs w:val="22"/>
        </w:rPr>
        <w:t>5%</w:t>
      </w:r>
      <w:proofErr w:type="gramEnd"/>
      <w:r w:rsidR="003B7CEC">
        <w:rPr>
          <w:rFonts w:asciiTheme="majorHAnsi" w:hAnsiTheme="majorHAnsi" w:cstheme="majorHAnsi"/>
          <w:sz w:val="22"/>
          <w:szCs w:val="22"/>
        </w:rPr>
        <w:t>, säger Roger Enbom, förhandlare på Hyre</w:t>
      </w:r>
      <w:r w:rsidR="003B7CEC">
        <w:rPr>
          <w:rFonts w:asciiTheme="majorHAnsi" w:hAnsiTheme="majorHAnsi" w:cstheme="majorHAnsi"/>
          <w:sz w:val="22"/>
          <w:szCs w:val="22"/>
        </w:rPr>
        <w:t>s</w:t>
      </w:r>
      <w:r w:rsidR="003B7CEC">
        <w:rPr>
          <w:rFonts w:asciiTheme="majorHAnsi" w:hAnsiTheme="majorHAnsi" w:cstheme="majorHAnsi"/>
          <w:sz w:val="22"/>
          <w:szCs w:val="22"/>
        </w:rPr>
        <w:t>gästföreningen. I princip täcker hyreshöjningen de ökade avgifterna för vatten och sophäm</w:t>
      </w:r>
      <w:r w:rsidR="003B7CEC">
        <w:rPr>
          <w:rFonts w:asciiTheme="majorHAnsi" w:hAnsiTheme="majorHAnsi" w:cstheme="majorHAnsi"/>
          <w:sz w:val="22"/>
          <w:szCs w:val="22"/>
        </w:rPr>
        <w:t>t</w:t>
      </w:r>
      <w:r w:rsidR="003B7CEC">
        <w:rPr>
          <w:rFonts w:asciiTheme="majorHAnsi" w:hAnsiTheme="majorHAnsi" w:cstheme="majorHAnsi"/>
          <w:sz w:val="22"/>
          <w:szCs w:val="22"/>
        </w:rPr>
        <w:t>ning. Det som gör att höjningen ändå blir högre är den borgensavgift som bostadsbolaget nu måste betala till kommunen. Jag tycker att hyresgäster</w:t>
      </w:r>
      <w:r w:rsidR="006138D6">
        <w:rPr>
          <w:rFonts w:asciiTheme="majorHAnsi" w:hAnsiTheme="majorHAnsi" w:cstheme="majorHAnsi"/>
          <w:sz w:val="22"/>
          <w:szCs w:val="22"/>
        </w:rPr>
        <w:t>na</w:t>
      </w:r>
      <w:r w:rsidR="003B7CEC">
        <w:rPr>
          <w:rFonts w:asciiTheme="majorHAnsi" w:hAnsiTheme="majorHAnsi" w:cstheme="majorHAnsi"/>
          <w:sz w:val="22"/>
          <w:szCs w:val="22"/>
        </w:rPr>
        <w:t xml:space="preserve"> ska känna till att en hel procent av hyreshöjningen består av en avgift till kommunen.</w:t>
      </w:r>
    </w:p>
    <w:p w:rsidR="00BE59C2" w:rsidRPr="00894227" w:rsidRDefault="00BE59C2" w:rsidP="006C4601">
      <w:pPr>
        <w:rPr>
          <w:rFonts w:asciiTheme="majorHAnsi" w:hAnsiTheme="majorHAnsi" w:cstheme="majorHAnsi"/>
          <w:sz w:val="22"/>
          <w:szCs w:val="22"/>
        </w:rPr>
      </w:pPr>
    </w:p>
    <w:p w:rsidR="00450608" w:rsidRPr="00894227" w:rsidRDefault="00012B01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För vissa hyresgäster i Pitebo blir hyreshöjningen enbart den procent som avser borgensa</w:t>
      </w:r>
      <w:r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giften till Piteå kommun. Anledningen är att Hyresgästföreningen gjort en översyn av hyre</w:t>
      </w:r>
      <w:r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nivåerna i Pitebo.</w:t>
      </w:r>
      <w:r w:rsidR="00792B3C">
        <w:rPr>
          <w:rFonts w:asciiTheme="majorHAnsi" w:hAnsiTheme="majorHAnsi" w:cstheme="majorHAnsi"/>
          <w:sz w:val="22"/>
          <w:szCs w:val="22"/>
        </w:rPr>
        <w:t xml:space="preserve"> Hyreshöjningen </w:t>
      </w:r>
      <w:r>
        <w:rPr>
          <w:rFonts w:asciiTheme="majorHAnsi" w:hAnsiTheme="majorHAnsi" w:cstheme="majorHAnsi"/>
          <w:sz w:val="22"/>
          <w:szCs w:val="22"/>
        </w:rPr>
        <w:t xml:space="preserve">i Pitebo </w:t>
      </w:r>
      <w:r w:rsidR="00792B3C">
        <w:rPr>
          <w:rFonts w:asciiTheme="majorHAnsi" w:hAnsiTheme="majorHAnsi" w:cstheme="majorHAnsi"/>
          <w:sz w:val="22"/>
          <w:szCs w:val="22"/>
        </w:rPr>
        <w:t>gäller från 1 januari 2011.</w:t>
      </w:r>
    </w:p>
    <w:p w:rsidR="00B16D6F" w:rsidRDefault="00B16D6F" w:rsidP="00B16D6F"/>
    <w:p w:rsidR="000E6AE1" w:rsidRPr="00894227" w:rsidRDefault="000E6AE1" w:rsidP="003E6308">
      <w:pPr>
        <w:rPr>
          <w:rFonts w:asciiTheme="majorHAnsi" w:hAnsiTheme="majorHAnsi" w:cstheme="majorHAnsi"/>
          <w:sz w:val="22"/>
          <w:szCs w:val="22"/>
        </w:rPr>
      </w:pPr>
    </w:p>
    <w:p w:rsidR="00DC0A6A" w:rsidRPr="00894227" w:rsidRDefault="00FB1232" w:rsidP="003E6308">
      <w:pPr>
        <w:rPr>
          <w:rFonts w:asciiTheme="majorHAnsi" w:hAnsiTheme="majorHAnsi" w:cstheme="majorHAnsi"/>
          <w:b/>
          <w:sz w:val="22"/>
          <w:szCs w:val="22"/>
        </w:rPr>
      </w:pPr>
      <w:r w:rsidRPr="00894227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:rsidR="007D25BE" w:rsidRDefault="00066735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Roger Enbom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, </w:t>
      </w:r>
      <w:r w:rsidR="00894227">
        <w:rPr>
          <w:rFonts w:asciiTheme="majorHAnsi" w:hAnsiTheme="majorHAnsi" w:cstheme="majorHAnsi"/>
          <w:sz w:val="22"/>
          <w:szCs w:val="22"/>
        </w:rPr>
        <w:t>förhandlare</w:t>
      </w:r>
      <w:r>
        <w:rPr>
          <w:rFonts w:asciiTheme="majorHAnsi" w:hAnsiTheme="majorHAnsi" w:cstheme="majorHAnsi"/>
          <w:sz w:val="22"/>
          <w:szCs w:val="22"/>
        </w:rPr>
        <w:t xml:space="preserve"> Hyresgästföreningen region Norrland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Tel.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 </w:t>
      </w:r>
      <w:r w:rsidR="00C1212A">
        <w:rPr>
          <w:rFonts w:asciiTheme="majorHAnsi" w:hAnsiTheme="majorHAnsi" w:cstheme="majorHAnsi"/>
          <w:sz w:val="22"/>
          <w:szCs w:val="22"/>
        </w:rPr>
        <w:t>0920-20 15 32</w:t>
      </w:r>
    </w:p>
    <w:p w:rsidR="00BE59C2" w:rsidRDefault="00BE59C2" w:rsidP="003E6308">
      <w:pPr>
        <w:rPr>
          <w:rFonts w:asciiTheme="majorHAnsi" w:hAnsiTheme="majorHAnsi" w:cstheme="majorHAnsi"/>
          <w:sz w:val="22"/>
          <w:szCs w:val="22"/>
        </w:rPr>
      </w:pPr>
    </w:p>
    <w:p w:rsidR="00066735" w:rsidRPr="00894227" w:rsidRDefault="00066735" w:rsidP="003E6308">
      <w:pPr>
        <w:rPr>
          <w:rFonts w:asciiTheme="majorHAnsi" w:hAnsiTheme="majorHAnsi" w:cstheme="majorHAnsi"/>
          <w:sz w:val="18"/>
          <w:szCs w:val="18"/>
        </w:rPr>
      </w:pPr>
    </w:p>
    <w:p w:rsidR="007D25BE" w:rsidRDefault="000E6AE1" w:rsidP="003E6308">
      <w:pPr>
        <w:rPr>
          <w:rFonts w:asciiTheme="majorHAnsi" w:hAnsiTheme="majorHAnsi" w:cstheme="majorHAnsi"/>
          <w:sz w:val="18"/>
          <w:szCs w:val="18"/>
        </w:rPr>
      </w:pPr>
      <w:r w:rsidRPr="00894227">
        <w:rPr>
          <w:rFonts w:asciiTheme="majorHAnsi" w:hAnsiTheme="majorHAnsi" w:cstheme="majorHAnsi"/>
          <w:sz w:val="18"/>
          <w:szCs w:val="18"/>
        </w:rPr>
        <w:t>Hyresgästföreningens mål är allas rätt till en bra bostad</w:t>
      </w:r>
      <w:r w:rsidR="00894227">
        <w:rPr>
          <w:rFonts w:asciiTheme="majorHAnsi" w:hAnsiTheme="majorHAnsi" w:cstheme="majorHAnsi"/>
          <w:sz w:val="18"/>
          <w:szCs w:val="18"/>
        </w:rPr>
        <w:t xml:space="preserve"> till en rimlig kostnad</w:t>
      </w:r>
      <w:r w:rsidRPr="00894227">
        <w:rPr>
          <w:rFonts w:asciiTheme="majorHAnsi" w:hAnsiTheme="majorHAnsi" w:cstheme="majorHAnsi"/>
          <w:sz w:val="18"/>
          <w:szCs w:val="18"/>
        </w:rPr>
        <w:t>. Vi är en partipolitiskt obunden org</w:t>
      </w:r>
      <w:r w:rsidRPr="00894227">
        <w:rPr>
          <w:rFonts w:asciiTheme="majorHAnsi" w:hAnsiTheme="majorHAnsi" w:cstheme="majorHAnsi"/>
          <w:sz w:val="18"/>
          <w:szCs w:val="18"/>
        </w:rPr>
        <w:t>a</w:t>
      </w:r>
      <w:r w:rsidRPr="00894227">
        <w:rPr>
          <w:rFonts w:asciiTheme="majorHAnsi" w:hAnsiTheme="majorHAnsi" w:cstheme="majorHAnsi"/>
          <w:sz w:val="18"/>
          <w:szCs w:val="18"/>
        </w:rPr>
        <w:t>nisation</w:t>
      </w:r>
      <w:r w:rsidR="00894227">
        <w:rPr>
          <w:rFonts w:asciiTheme="majorHAnsi" w:hAnsiTheme="majorHAnsi" w:cstheme="majorHAnsi"/>
          <w:sz w:val="18"/>
          <w:szCs w:val="18"/>
        </w:rPr>
        <w:t xml:space="preserve"> med över </w:t>
      </w:r>
      <w:r w:rsidRPr="00894227">
        <w:rPr>
          <w:rFonts w:asciiTheme="majorHAnsi" w:hAnsiTheme="majorHAnsi" w:cstheme="majorHAnsi"/>
          <w:sz w:val="18"/>
          <w:szCs w:val="18"/>
        </w:rPr>
        <w:t xml:space="preserve">en halv miljon hushåll </w:t>
      </w:r>
      <w:r w:rsidR="00894227">
        <w:rPr>
          <w:rFonts w:asciiTheme="majorHAnsi" w:hAnsiTheme="majorHAnsi" w:cstheme="majorHAnsi"/>
          <w:sz w:val="18"/>
          <w:szCs w:val="18"/>
        </w:rPr>
        <w:t>som medlemmar</w:t>
      </w:r>
      <w:r w:rsidRPr="00894227">
        <w:rPr>
          <w:rFonts w:asciiTheme="majorHAnsi" w:hAnsiTheme="majorHAnsi" w:cstheme="majorHAnsi"/>
          <w:sz w:val="18"/>
          <w:szCs w:val="18"/>
        </w:rPr>
        <w:t>. Det gör oss till en av Sveriges största folkrörelser</w:t>
      </w:r>
      <w:r w:rsidR="00BE59C2" w:rsidRPr="00894227">
        <w:rPr>
          <w:rFonts w:asciiTheme="majorHAnsi" w:hAnsiTheme="majorHAnsi" w:cstheme="majorHAnsi"/>
          <w:sz w:val="18"/>
          <w:szCs w:val="18"/>
        </w:rPr>
        <w:t>.</w:t>
      </w:r>
      <w:r w:rsidRPr="00894227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B682D" w:rsidRPr="00894227" w:rsidRDefault="004B682D" w:rsidP="003E6308">
      <w:pPr>
        <w:rPr>
          <w:rFonts w:asciiTheme="majorHAnsi" w:hAnsiTheme="majorHAnsi" w:cstheme="majorHAnsi"/>
          <w:sz w:val="18"/>
          <w:szCs w:val="18"/>
        </w:rPr>
      </w:pPr>
    </w:p>
    <w:sectPr w:rsidR="004B682D" w:rsidRPr="00894227" w:rsidSect="008E74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45" w:rsidRDefault="00EA0445">
      <w:r>
        <w:separator/>
      </w:r>
    </w:p>
  </w:endnote>
  <w:endnote w:type="continuationSeparator" w:id="0">
    <w:p w:rsidR="00EA0445" w:rsidRDefault="00EA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45" w:rsidRDefault="00EA0445">
      <w:r>
        <w:separator/>
      </w:r>
    </w:p>
  </w:footnote>
  <w:footnote w:type="continuationSeparator" w:id="0">
    <w:p w:rsidR="00EA0445" w:rsidRDefault="00EA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661864"/>
    <w:multiLevelType w:val="hybridMultilevel"/>
    <w:tmpl w:val="3FD4FA1C"/>
    <w:lvl w:ilvl="0" w:tplc="3E98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250A"/>
    <w:multiLevelType w:val="multilevel"/>
    <w:tmpl w:val="953E100E"/>
    <w:numStyleLink w:val="HyresgstfreningenLista"/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2375C81"/>
    <w:multiLevelType w:val="multilevel"/>
    <w:tmpl w:val="953E100E"/>
    <w:numStyleLink w:val="HyresgstfreningenLista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573B8"/>
    <w:multiLevelType w:val="multilevel"/>
    <w:tmpl w:val="5F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71C"/>
    <w:multiLevelType w:val="multilevel"/>
    <w:tmpl w:val="DCCC1CB2"/>
    <w:numStyleLink w:val="ListaHyresgstfreningen"/>
  </w:abstractNum>
  <w:abstractNum w:abstractNumId="16">
    <w:nsid w:val="30D22122"/>
    <w:multiLevelType w:val="multilevel"/>
    <w:tmpl w:val="DCCC1CB2"/>
    <w:numStyleLink w:val="ListaHyresgstfreningen"/>
  </w:abstractNum>
  <w:abstractNum w:abstractNumId="17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D7F"/>
    <w:multiLevelType w:val="multilevel"/>
    <w:tmpl w:val="DCCC1CB2"/>
    <w:numStyleLink w:val="ListaHyresgstfreningen"/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5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26"/>
  </w:num>
  <w:num w:numId="20">
    <w:abstractNumId w:val="11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8"/>
  </w:num>
  <w:num w:numId="31">
    <w:abstractNumId w:val="5"/>
  </w:num>
  <w:num w:numId="32">
    <w:abstractNumId w:val="8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3"/>
  </w:num>
  <w:num w:numId="38">
    <w:abstractNumId w:val="4"/>
  </w:num>
  <w:num w:numId="39">
    <w:abstractNumId w:val="21"/>
  </w:num>
  <w:num w:numId="40">
    <w:abstractNumId w:val="22"/>
  </w:num>
  <w:num w:numId="41">
    <w:abstractNumId w:val="23"/>
  </w:num>
  <w:num w:numId="42">
    <w:abstractNumId w:val="17"/>
  </w:num>
  <w:num w:numId="43">
    <w:abstractNumId w:val="1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8C547D"/>
    <w:rsid w:val="000118F0"/>
    <w:rsid w:val="00012B01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76E"/>
    <w:rsid w:val="00054E39"/>
    <w:rsid w:val="000625B0"/>
    <w:rsid w:val="0006293E"/>
    <w:rsid w:val="00066735"/>
    <w:rsid w:val="00072CBC"/>
    <w:rsid w:val="000732DF"/>
    <w:rsid w:val="000821FB"/>
    <w:rsid w:val="0009095B"/>
    <w:rsid w:val="000959E2"/>
    <w:rsid w:val="000970C5"/>
    <w:rsid w:val="000A5D01"/>
    <w:rsid w:val="000B70DF"/>
    <w:rsid w:val="000E6AE1"/>
    <w:rsid w:val="000F144B"/>
    <w:rsid w:val="000F3377"/>
    <w:rsid w:val="00102F85"/>
    <w:rsid w:val="0010695C"/>
    <w:rsid w:val="00111309"/>
    <w:rsid w:val="00114B58"/>
    <w:rsid w:val="00117F7D"/>
    <w:rsid w:val="0012225A"/>
    <w:rsid w:val="001251DC"/>
    <w:rsid w:val="00130A84"/>
    <w:rsid w:val="00140952"/>
    <w:rsid w:val="001422AD"/>
    <w:rsid w:val="00167544"/>
    <w:rsid w:val="00174E4F"/>
    <w:rsid w:val="00195A7B"/>
    <w:rsid w:val="001A4B6B"/>
    <w:rsid w:val="001B74A6"/>
    <w:rsid w:val="001D44B2"/>
    <w:rsid w:val="001D6253"/>
    <w:rsid w:val="001E3F27"/>
    <w:rsid w:val="001F5618"/>
    <w:rsid w:val="001F7D80"/>
    <w:rsid w:val="00213AA4"/>
    <w:rsid w:val="00213C2F"/>
    <w:rsid w:val="00215B87"/>
    <w:rsid w:val="00217C97"/>
    <w:rsid w:val="00252A49"/>
    <w:rsid w:val="00255CF5"/>
    <w:rsid w:val="00274E85"/>
    <w:rsid w:val="00283AD1"/>
    <w:rsid w:val="00293CEC"/>
    <w:rsid w:val="00296D2E"/>
    <w:rsid w:val="002A473B"/>
    <w:rsid w:val="002C36C7"/>
    <w:rsid w:val="002D1A1D"/>
    <w:rsid w:val="002D1C92"/>
    <w:rsid w:val="002F65C2"/>
    <w:rsid w:val="0030179D"/>
    <w:rsid w:val="00303B35"/>
    <w:rsid w:val="00305BB2"/>
    <w:rsid w:val="00310A29"/>
    <w:rsid w:val="0031237C"/>
    <w:rsid w:val="00312848"/>
    <w:rsid w:val="00320FAA"/>
    <w:rsid w:val="00330A5D"/>
    <w:rsid w:val="00332AEC"/>
    <w:rsid w:val="00336D6B"/>
    <w:rsid w:val="00350A53"/>
    <w:rsid w:val="00353D5A"/>
    <w:rsid w:val="00367AAF"/>
    <w:rsid w:val="003741B2"/>
    <w:rsid w:val="00374B48"/>
    <w:rsid w:val="003754F9"/>
    <w:rsid w:val="003909A0"/>
    <w:rsid w:val="003A1DD3"/>
    <w:rsid w:val="003A5D78"/>
    <w:rsid w:val="003B7CEC"/>
    <w:rsid w:val="003C2B88"/>
    <w:rsid w:val="003C33E5"/>
    <w:rsid w:val="003C5B3B"/>
    <w:rsid w:val="003D58C8"/>
    <w:rsid w:val="003E3C60"/>
    <w:rsid w:val="003E6308"/>
    <w:rsid w:val="003F237E"/>
    <w:rsid w:val="003F71E5"/>
    <w:rsid w:val="00400647"/>
    <w:rsid w:val="00401DCB"/>
    <w:rsid w:val="00401F5A"/>
    <w:rsid w:val="00404667"/>
    <w:rsid w:val="00411D79"/>
    <w:rsid w:val="0043670B"/>
    <w:rsid w:val="00437837"/>
    <w:rsid w:val="004472CE"/>
    <w:rsid w:val="00450608"/>
    <w:rsid w:val="00455C3F"/>
    <w:rsid w:val="004614F8"/>
    <w:rsid w:val="00467A62"/>
    <w:rsid w:val="0047243F"/>
    <w:rsid w:val="00490F19"/>
    <w:rsid w:val="00492903"/>
    <w:rsid w:val="00493039"/>
    <w:rsid w:val="004B682D"/>
    <w:rsid w:val="004C57E7"/>
    <w:rsid w:val="004D7475"/>
    <w:rsid w:val="004E1DE2"/>
    <w:rsid w:val="004F23F2"/>
    <w:rsid w:val="004F2C34"/>
    <w:rsid w:val="00544FEB"/>
    <w:rsid w:val="00545B0D"/>
    <w:rsid w:val="0054606A"/>
    <w:rsid w:val="00555C2F"/>
    <w:rsid w:val="00560176"/>
    <w:rsid w:val="00560693"/>
    <w:rsid w:val="00563C6A"/>
    <w:rsid w:val="00564BF3"/>
    <w:rsid w:val="00572E24"/>
    <w:rsid w:val="00573CE2"/>
    <w:rsid w:val="00590EC1"/>
    <w:rsid w:val="005A5B46"/>
    <w:rsid w:val="005B0708"/>
    <w:rsid w:val="005B27F6"/>
    <w:rsid w:val="005C0A0F"/>
    <w:rsid w:val="005E4DDF"/>
    <w:rsid w:val="005E547E"/>
    <w:rsid w:val="005E7618"/>
    <w:rsid w:val="005F3E94"/>
    <w:rsid w:val="005F64CC"/>
    <w:rsid w:val="00603CF9"/>
    <w:rsid w:val="00604F14"/>
    <w:rsid w:val="00610950"/>
    <w:rsid w:val="00611B78"/>
    <w:rsid w:val="006138D6"/>
    <w:rsid w:val="00613DE6"/>
    <w:rsid w:val="006152E0"/>
    <w:rsid w:val="00627251"/>
    <w:rsid w:val="00636694"/>
    <w:rsid w:val="00646382"/>
    <w:rsid w:val="006605A1"/>
    <w:rsid w:val="006641E8"/>
    <w:rsid w:val="00665F03"/>
    <w:rsid w:val="00672A04"/>
    <w:rsid w:val="0067376F"/>
    <w:rsid w:val="00681069"/>
    <w:rsid w:val="006A168E"/>
    <w:rsid w:val="006A310C"/>
    <w:rsid w:val="006B1B32"/>
    <w:rsid w:val="006B38D1"/>
    <w:rsid w:val="006C4601"/>
    <w:rsid w:val="006E21B5"/>
    <w:rsid w:val="00711A41"/>
    <w:rsid w:val="0071651B"/>
    <w:rsid w:val="00717061"/>
    <w:rsid w:val="00732A3A"/>
    <w:rsid w:val="00742842"/>
    <w:rsid w:val="00745FD7"/>
    <w:rsid w:val="007535FC"/>
    <w:rsid w:val="00755599"/>
    <w:rsid w:val="0075743E"/>
    <w:rsid w:val="00762804"/>
    <w:rsid w:val="00772E47"/>
    <w:rsid w:val="0077649C"/>
    <w:rsid w:val="00777871"/>
    <w:rsid w:val="00786C52"/>
    <w:rsid w:val="00792B3C"/>
    <w:rsid w:val="00797AFF"/>
    <w:rsid w:val="00797B97"/>
    <w:rsid w:val="007A1B1C"/>
    <w:rsid w:val="007A6886"/>
    <w:rsid w:val="007B1B93"/>
    <w:rsid w:val="007C1149"/>
    <w:rsid w:val="007C1850"/>
    <w:rsid w:val="007C4F87"/>
    <w:rsid w:val="007D25BE"/>
    <w:rsid w:val="007D6497"/>
    <w:rsid w:val="007E3B8D"/>
    <w:rsid w:val="007E3D12"/>
    <w:rsid w:val="007E40CA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0E1B"/>
    <w:rsid w:val="00882943"/>
    <w:rsid w:val="008839C9"/>
    <w:rsid w:val="00890C97"/>
    <w:rsid w:val="00891FF2"/>
    <w:rsid w:val="008923AE"/>
    <w:rsid w:val="00894227"/>
    <w:rsid w:val="0089456C"/>
    <w:rsid w:val="0089583D"/>
    <w:rsid w:val="008A1B98"/>
    <w:rsid w:val="008A57B5"/>
    <w:rsid w:val="008B3846"/>
    <w:rsid w:val="008C0058"/>
    <w:rsid w:val="008C16D9"/>
    <w:rsid w:val="008C547D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4BCD"/>
    <w:rsid w:val="009C601E"/>
    <w:rsid w:val="009C660B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72CE5"/>
    <w:rsid w:val="00A80B50"/>
    <w:rsid w:val="00A8289D"/>
    <w:rsid w:val="00A84291"/>
    <w:rsid w:val="00A91E1A"/>
    <w:rsid w:val="00A956F9"/>
    <w:rsid w:val="00AA0490"/>
    <w:rsid w:val="00AA6770"/>
    <w:rsid w:val="00AA73EE"/>
    <w:rsid w:val="00AB0FB4"/>
    <w:rsid w:val="00AC0248"/>
    <w:rsid w:val="00AF563B"/>
    <w:rsid w:val="00AF731D"/>
    <w:rsid w:val="00B03BAC"/>
    <w:rsid w:val="00B049F1"/>
    <w:rsid w:val="00B103D7"/>
    <w:rsid w:val="00B16D6F"/>
    <w:rsid w:val="00B214E7"/>
    <w:rsid w:val="00B32F13"/>
    <w:rsid w:val="00B53EA9"/>
    <w:rsid w:val="00B55848"/>
    <w:rsid w:val="00B617B9"/>
    <w:rsid w:val="00B71FEB"/>
    <w:rsid w:val="00B75C3C"/>
    <w:rsid w:val="00B9066E"/>
    <w:rsid w:val="00B92203"/>
    <w:rsid w:val="00BA4E18"/>
    <w:rsid w:val="00BB5289"/>
    <w:rsid w:val="00BB7C96"/>
    <w:rsid w:val="00BC28DD"/>
    <w:rsid w:val="00BE59C2"/>
    <w:rsid w:val="00BE5F77"/>
    <w:rsid w:val="00C01438"/>
    <w:rsid w:val="00C11C89"/>
    <w:rsid w:val="00C1212A"/>
    <w:rsid w:val="00C2416D"/>
    <w:rsid w:val="00C25223"/>
    <w:rsid w:val="00C36BAF"/>
    <w:rsid w:val="00C53B3B"/>
    <w:rsid w:val="00C556C8"/>
    <w:rsid w:val="00C7466F"/>
    <w:rsid w:val="00C82F31"/>
    <w:rsid w:val="00C860FD"/>
    <w:rsid w:val="00C95456"/>
    <w:rsid w:val="00CA2718"/>
    <w:rsid w:val="00CA2E66"/>
    <w:rsid w:val="00CA4670"/>
    <w:rsid w:val="00CB0ACD"/>
    <w:rsid w:val="00CB4479"/>
    <w:rsid w:val="00CC58E3"/>
    <w:rsid w:val="00CE1597"/>
    <w:rsid w:val="00CE578C"/>
    <w:rsid w:val="00D00319"/>
    <w:rsid w:val="00D16761"/>
    <w:rsid w:val="00D22AF6"/>
    <w:rsid w:val="00D251A6"/>
    <w:rsid w:val="00D3326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57AE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268C"/>
    <w:rsid w:val="00E065CF"/>
    <w:rsid w:val="00E17D49"/>
    <w:rsid w:val="00E24A3C"/>
    <w:rsid w:val="00E24C05"/>
    <w:rsid w:val="00E32E1C"/>
    <w:rsid w:val="00E45326"/>
    <w:rsid w:val="00E67378"/>
    <w:rsid w:val="00E73EBE"/>
    <w:rsid w:val="00E77680"/>
    <w:rsid w:val="00E85DD9"/>
    <w:rsid w:val="00E876F5"/>
    <w:rsid w:val="00EA0445"/>
    <w:rsid w:val="00EA0870"/>
    <w:rsid w:val="00EA08F8"/>
    <w:rsid w:val="00EA43E1"/>
    <w:rsid w:val="00EA63D4"/>
    <w:rsid w:val="00ED383D"/>
    <w:rsid w:val="00ED3F0D"/>
    <w:rsid w:val="00ED40A6"/>
    <w:rsid w:val="00ED6FA9"/>
    <w:rsid w:val="00EE0DD8"/>
    <w:rsid w:val="00EF3F6C"/>
    <w:rsid w:val="00EF5400"/>
    <w:rsid w:val="00F10096"/>
    <w:rsid w:val="00F1309B"/>
    <w:rsid w:val="00F14A06"/>
    <w:rsid w:val="00F42D6E"/>
    <w:rsid w:val="00F432A4"/>
    <w:rsid w:val="00F5214C"/>
    <w:rsid w:val="00F53B24"/>
    <w:rsid w:val="00F625DF"/>
    <w:rsid w:val="00F72B9A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F05A1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5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1948312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780297958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86073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57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254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39035141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96288737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56173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9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20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2868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zet\Mina%20dokument\Press\pressmeddelanden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46CC-F009-4BFF-A0CC-09515A9E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</Template>
  <TotalTime>1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Terese Zetterman</dc:creator>
  <cp:keywords/>
  <dc:description/>
  <cp:lastModifiedBy>Terese Zetterman</cp:lastModifiedBy>
  <cp:revision>2</cp:revision>
  <cp:lastPrinted>2009-04-07T07:19:00Z</cp:lastPrinted>
  <dcterms:created xsi:type="dcterms:W3CDTF">2010-12-07T15:12:00Z</dcterms:created>
  <dcterms:modified xsi:type="dcterms:W3CDTF">2010-12-07T15:12:00Z</dcterms:modified>
</cp:coreProperties>
</file>