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7" w:rsidRDefault="00A06A57" w:rsidP="006A2519">
      <w:r>
        <w:t>UTSTÄLLNINGEN ”BODY WORLDS”.</w:t>
      </w:r>
    </w:p>
    <w:p w:rsidR="00A06A57" w:rsidRDefault="00A06A57" w:rsidP="006A2519"/>
    <w:p w:rsidR="006A2519" w:rsidRDefault="00B71625" w:rsidP="006A2519">
      <w:r>
        <w:t xml:space="preserve">Efter att ha besökt den permanenta utställningen ”Body Worlds” med temat ”The </w:t>
      </w:r>
      <w:proofErr w:type="spellStart"/>
      <w:r>
        <w:t>happiness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” i Amsterdam vill vi gärna dela med oss av följande synpunkter.</w:t>
      </w:r>
    </w:p>
    <w:p w:rsidR="00B71625" w:rsidRDefault="005E761D" w:rsidP="006A2519">
      <w:r>
        <w:rPr>
          <w:rFonts w:cs="Times New Roman"/>
        </w:rPr>
        <w:t>•</w:t>
      </w:r>
      <w:r>
        <w:t xml:space="preserve"> </w:t>
      </w:r>
      <w:r w:rsidR="00B71625">
        <w:t xml:space="preserve">Utställningen, som visar människokroppen och dess olika organsystem preparerade genom s.k. </w:t>
      </w:r>
      <w:proofErr w:type="spellStart"/>
      <w:r w:rsidR="0011180D">
        <w:t>plastination</w:t>
      </w:r>
      <w:proofErr w:type="spellEnd"/>
      <w:r w:rsidR="0011180D">
        <w:t>,</w:t>
      </w:r>
      <w:r w:rsidR="00B71625">
        <w:t xml:space="preserve"> ger ett definitivt seriöst intryck. Den presenterar människokroppen och dess organ mot en </w:t>
      </w:r>
      <w:r w:rsidR="0011180D">
        <w:t xml:space="preserve">korrekt </w:t>
      </w:r>
      <w:r w:rsidR="00B71625">
        <w:t>vetenskaplig bakgrund</w:t>
      </w:r>
      <w:r w:rsidR="0011180D">
        <w:t xml:space="preserve">. </w:t>
      </w:r>
      <w:r>
        <w:t xml:space="preserve">Informationen – såväl den textade som den </w:t>
      </w:r>
      <w:r w:rsidR="001F5CC7">
        <w:t>verbala via</w:t>
      </w:r>
      <w:r>
        <w:t xml:space="preserve"> hörlurar - är pedagogiskt och didaktiskt välgjord och lättförståelig även för besökare utan någon djupare medicinsk bakgrund. </w:t>
      </w:r>
    </w:p>
    <w:p w:rsidR="005E761D" w:rsidRDefault="005E761D" w:rsidP="006A2519">
      <w:r>
        <w:rPr>
          <w:rFonts w:cs="Times New Roman"/>
        </w:rPr>
        <w:t>•</w:t>
      </w:r>
      <w:r>
        <w:t xml:space="preserve"> Exponeringen av föremålen är gjord på ett sätt som </w:t>
      </w:r>
      <w:r w:rsidR="001F5CC7">
        <w:t xml:space="preserve">inte borde väcka avståndstagande eller rädsla hos utställningens besökare, trots att det handlar om kroppar från tidigare levande människor.  </w:t>
      </w:r>
    </w:p>
    <w:p w:rsidR="001F5CC7" w:rsidRDefault="001F5CC7" w:rsidP="006A2519">
      <w:r>
        <w:rPr>
          <w:rFonts w:cs="Times New Roman"/>
        </w:rPr>
        <w:t>•</w:t>
      </w:r>
      <w:r>
        <w:t xml:space="preserve"> </w:t>
      </w:r>
      <w:r w:rsidR="00C43E46">
        <w:t>Den utställningskatalog som tagits fram är också den mycket välgjord och kan närmast beskrivas som en basal lärobok i anatomi och fysiologi, försedd med betydligt utförligare bildmaterial än vad som är vanligt i sammanhanget.</w:t>
      </w:r>
    </w:p>
    <w:p w:rsidR="00C43E46" w:rsidRDefault="00C43E46" w:rsidP="006A2519">
      <w:r>
        <w:rPr>
          <w:rFonts w:cs="Times New Roman"/>
        </w:rPr>
        <w:t>•</w:t>
      </w:r>
      <w:r>
        <w:t xml:space="preserve"> Ansvariga för den bakomliggande metoden med </w:t>
      </w:r>
      <w:proofErr w:type="spellStart"/>
      <w:r>
        <w:t>plastination</w:t>
      </w:r>
      <w:proofErr w:type="spellEnd"/>
      <w:r>
        <w:t xml:space="preserve"> av döda människokroppar försäkrar att det finns dokumentation på att samtliga donationer av kroppar skett på helt frivillig väg. Detta gör att utställningen kan accepteras även ur ett strikt etiskt perspektiv.</w:t>
      </w:r>
    </w:p>
    <w:p w:rsidR="00C43E46" w:rsidRDefault="00C43E46" w:rsidP="006A2519">
      <w:r>
        <w:rPr>
          <w:rFonts w:cs="Times New Roman"/>
        </w:rPr>
        <w:t>•</w:t>
      </w:r>
      <w:r>
        <w:t xml:space="preserve"> Vi utgår ifrån att den utställning som kommer att presenteras i Malmö </w:t>
      </w:r>
      <w:r w:rsidR="00A06A57">
        <w:t>kommer att baseras på samma principer och underlag som vi redogör för ovan.</w:t>
      </w:r>
      <w:r>
        <w:t xml:space="preserve"> </w:t>
      </w:r>
    </w:p>
    <w:p w:rsidR="005860FF" w:rsidRDefault="005860FF" w:rsidP="006A2519"/>
    <w:p w:rsidR="00602AE2" w:rsidRDefault="00602AE2" w:rsidP="005860FF">
      <w:pPr>
        <w:pStyle w:val="Ingetavstnd"/>
      </w:pPr>
      <w:r w:rsidRPr="00602AE2">
        <w:t xml:space="preserve">Anders </w:t>
      </w:r>
      <w:proofErr w:type="spellStart"/>
      <w:r w:rsidRPr="00602AE2">
        <w:t>Biörklund</w:t>
      </w:r>
      <w:proofErr w:type="spellEnd"/>
      <w:r w:rsidRPr="00602AE2">
        <w:tab/>
      </w:r>
    </w:p>
    <w:p w:rsidR="0003053A" w:rsidRDefault="005860FF" w:rsidP="006A2519">
      <w:pPr>
        <w:rPr>
          <w:i/>
        </w:rPr>
      </w:pPr>
      <w:r>
        <w:rPr>
          <w:i/>
        </w:rPr>
        <w:t>Med.</w:t>
      </w:r>
      <w:r w:rsidR="0003053A">
        <w:rPr>
          <w:i/>
        </w:rPr>
        <w:t xml:space="preserve"> </w:t>
      </w:r>
      <w:r>
        <w:rPr>
          <w:i/>
        </w:rPr>
        <w:t xml:space="preserve">Dr, Docent  </w:t>
      </w:r>
    </w:p>
    <w:p w:rsidR="005860FF" w:rsidRPr="00602AE2" w:rsidRDefault="0003053A" w:rsidP="006A2519">
      <w:pPr>
        <w:rPr>
          <w:i/>
        </w:rPr>
      </w:pPr>
      <w:r w:rsidRPr="00602AE2">
        <w:t>Stig Persson</w:t>
      </w:r>
      <w:r w:rsidR="005860FF">
        <w:rPr>
          <w:i/>
        </w:rPr>
        <w:t xml:space="preserve">       </w:t>
      </w:r>
      <w:r>
        <w:rPr>
          <w:i/>
        </w:rPr>
        <w:br/>
        <w:t>Med. Dr</w:t>
      </w:r>
      <w:bookmarkStart w:id="0" w:name="_GoBack"/>
      <w:bookmarkEnd w:id="0"/>
      <w:r w:rsidR="005860FF">
        <w:rPr>
          <w:i/>
        </w:rPr>
        <w:t>, Docent</w:t>
      </w:r>
    </w:p>
    <w:p w:rsidR="005E761D" w:rsidRDefault="005E761D" w:rsidP="006A2519"/>
    <w:sectPr w:rsidR="005E761D" w:rsidSect="005860FF">
      <w:pgSz w:w="11906" w:h="16838" w:code="9"/>
      <w:pgMar w:top="1418" w:right="1418" w:bottom="1418" w:left="1418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25"/>
    <w:rsid w:val="0003053A"/>
    <w:rsid w:val="00086851"/>
    <w:rsid w:val="0011180D"/>
    <w:rsid w:val="001F5CC7"/>
    <w:rsid w:val="005860FF"/>
    <w:rsid w:val="005E761D"/>
    <w:rsid w:val="00602AE2"/>
    <w:rsid w:val="006A2519"/>
    <w:rsid w:val="008A559F"/>
    <w:rsid w:val="00A06A57"/>
    <w:rsid w:val="00B71625"/>
    <w:rsid w:val="00C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7C4"/>
  <w15:docId w15:val="{DC783E35-B8E4-4EC4-99F1-0DB8F35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2519"/>
    <w:pPr>
      <w:spacing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860FF"/>
    <w:pPr>
      <w:spacing w:after="0" w:line="240" w:lineRule="auto"/>
    </w:pPr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60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\Desktop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6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Persson</dc:creator>
  <cp:lastModifiedBy>User</cp:lastModifiedBy>
  <cp:revision>3</cp:revision>
  <cp:lastPrinted>2016-02-08T13:20:00Z</cp:lastPrinted>
  <dcterms:created xsi:type="dcterms:W3CDTF">2016-02-08T13:36:00Z</dcterms:created>
  <dcterms:modified xsi:type="dcterms:W3CDTF">2016-05-13T11:12:00Z</dcterms:modified>
</cp:coreProperties>
</file>