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83" w:rsidRPr="00257D83" w:rsidRDefault="00257D83" w:rsidP="00257D83">
      <w:pPr>
        <w:spacing w:before="100" w:beforeAutospacing="1" w:after="100" w:afterAutospacing="1" w:line="240" w:lineRule="auto"/>
        <w:outlineLvl w:val="0"/>
        <w:rPr>
          <w:rFonts w:ascii="Arial" w:eastAsia="Times New Roman" w:hAnsi="Arial" w:cs="Arial"/>
          <w:b/>
          <w:bCs/>
          <w:kern w:val="36"/>
          <w:sz w:val="32"/>
          <w:szCs w:val="32"/>
          <w:lang w:eastAsia="sv-SE"/>
        </w:rPr>
      </w:pPr>
      <w:r w:rsidRPr="007024B9">
        <w:rPr>
          <w:rFonts w:ascii="Arial" w:eastAsia="Times New Roman" w:hAnsi="Arial" w:cs="Arial"/>
          <w:b/>
          <w:bCs/>
          <w:kern w:val="36"/>
          <w:sz w:val="32"/>
          <w:szCs w:val="32"/>
          <w:lang w:eastAsia="sv-SE"/>
        </w:rPr>
        <w:t>2017 års p</w:t>
      </w:r>
      <w:r w:rsidR="007024B9" w:rsidRPr="007024B9">
        <w:rPr>
          <w:rFonts w:ascii="Arial" w:eastAsia="Times New Roman" w:hAnsi="Arial" w:cs="Arial"/>
          <w:b/>
          <w:bCs/>
          <w:kern w:val="36"/>
          <w:sz w:val="32"/>
          <w:szCs w:val="32"/>
          <w:lang w:eastAsia="sv-SE"/>
        </w:rPr>
        <w:t>ristagare</w:t>
      </w:r>
      <w:r w:rsidRPr="00257D83">
        <w:rPr>
          <w:rFonts w:ascii="Arial" w:eastAsia="Times New Roman" w:hAnsi="Arial" w:cs="Arial"/>
          <w:b/>
          <w:bCs/>
          <w:kern w:val="36"/>
          <w:sz w:val="32"/>
          <w:szCs w:val="32"/>
          <w:lang w:eastAsia="sv-SE"/>
        </w:rPr>
        <w:t xml:space="preserve"> av Årets dyrgrip och Årets monter utsedda på Antikmässan </w:t>
      </w:r>
    </w:p>
    <w:p w:rsidR="00766D28" w:rsidRDefault="00766D28" w:rsidP="00766D28">
      <w:pPr>
        <w:pStyle w:val="Normalwebb"/>
      </w:pPr>
      <w:r>
        <w:rPr>
          <w:rStyle w:val="Betoning"/>
        </w:rPr>
        <w:t xml:space="preserve">Idag offentliggjordes pristagarna av Årets dyrgrip och Årets monter på Antikmässan som pågår på Stockholmsmässan fram till söndag den 19 februari. Priset för Årets dyrgrip tilldelades fontänen ”Från fall till fall” av Arne Jones och Årets monter gick till Hoffmans Antikhandel. Priserna ingår i The </w:t>
      </w:r>
      <w:proofErr w:type="spellStart"/>
      <w:r>
        <w:rPr>
          <w:rStyle w:val="Betoning"/>
        </w:rPr>
        <w:t>Collector’s</w:t>
      </w:r>
      <w:proofErr w:type="spellEnd"/>
      <w:r>
        <w:rPr>
          <w:rStyle w:val="Betoning"/>
        </w:rPr>
        <w:t xml:space="preserve"> Awards, antikbranschens stora pris.</w:t>
      </w:r>
    </w:p>
    <w:p w:rsidR="00766D28" w:rsidRDefault="00766D28" w:rsidP="00766D28">
      <w:pPr>
        <w:pStyle w:val="Normalwebb"/>
      </w:pPr>
      <w:r>
        <w:t>Årets dyrgrip fontänen ”Från fall till fall” av Arne Jones är utförd och signerad 1957. Den finns hos Sjöström Antik. </w:t>
      </w:r>
    </w:p>
    <w:p w:rsidR="00766D28" w:rsidRDefault="00766D28" w:rsidP="00766D28">
      <w:pPr>
        <w:pStyle w:val="Normalwebb"/>
      </w:pPr>
      <w:r>
        <w:t xml:space="preserve">Årets monter tilldelades Hoffmans Antik med motiveringen </w:t>
      </w:r>
      <w:r>
        <w:rPr>
          <w:rStyle w:val="Betoning"/>
        </w:rPr>
        <w:t>”</w:t>
      </w:r>
      <w:r>
        <w:t>Med en utmanande monterplacering exponerar vinnaren till årets monter klassiska föremål modernt, nytänkande och minimalistiskt. Det ger en monter som är självsäker, och med en poetisk och skönt eterisk känsla”. </w:t>
      </w:r>
    </w:p>
    <w:p w:rsidR="00766D28" w:rsidRDefault="00766D28" w:rsidP="00766D28">
      <w:pPr>
        <w:pStyle w:val="Normalwebb"/>
      </w:pPr>
      <w:r>
        <w:t xml:space="preserve">Övriga pristagare i The </w:t>
      </w:r>
      <w:proofErr w:type="spellStart"/>
      <w:r>
        <w:t>Collector’s</w:t>
      </w:r>
      <w:proofErr w:type="spellEnd"/>
      <w:r>
        <w:t xml:space="preserve"> Awards, Årets antikaffär, Årets nydanare, Årets bok och Årets samlare, presenteras på en speciell galacocktail som hålls torsdag den 17 februari på Antikmässan i Älvsjö.</w:t>
      </w:r>
    </w:p>
    <w:p w:rsidR="00766D28" w:rsidRDefault="00766D28" w:rsidP="00766D28">
      <w:pPr>
        <w:pStyle w:val="Normalwebb"/>
      </w:pPr>
      <w:r>
        <w:t xml:space="preserve">För åttonde året i rad delas The </w:t>
      </w:r>
      <w:proofErr w:type="spellStart"/>
      <w:r>
        <w:t>Collector´s</w:t>
      </w:r>
      <w:proofErr w:type="spellEnd"/>
      <w:r>
        <w:t xml:space="preserve"> Awards ut i samband med Antikmässan. Bakom priserna står The </w:t>
      </w:r>
      <w:proofErr w:type="spellStart"/>
      <w:r>
        <w:t>Collector´s</w:t>
      </w:r>
      <w:proofErr w:type="spellEnd"/>
      <w:r>
        <w:t xml:space="preserve"> </w:t>
      </w:r>
      <w:proofErr w:type="spellStart"/>
      <w:r>
        <w:t>Hotels</w:t>
      </w:r>
      <w:proofErr w:type="spellEnd"/>
      <w:r>
        <w:t xml:space="preserve">, Antikmässan, och tidningen Gods &amp; Gårdar. </w:t>
      </w:r>
    </w:p>
    <w:p w:rsidR="00766D28" w:rsidRDefault="00766D28" w:rsidP="00766D28">
      <w:pPr>
        <w:pStyle w:val="Normalwebb"/>
      </w:pPr>
      <w:r>
        <w:t>Antikmässan arrangeras 16-19 februari på Stockholmsmässan i samarbete med Sveriges Konst- och Antikhandlarförening.</w:t>
      </w:r>
    </w:p>
    <w:p w:rsidR="00766D28" w:rsidRDefault="00766D28" w:rsidP="00766D28">
      <w:pPr>
        <w:pStyle w:val="Normalwebb"/>
      </w:pPr>
      <w:r>
        <w:rPr>
          <w:rStyle w:val="Betoning"/>
        </w:rPr>
        <w:t xml:space="preserve">För mer information </w:t>
      </w:r>
      <w:hyperlink r:id="rId5" w:history="1">
        <w:r>
          <w:rPr>
            <w:rStyle w:val="Betoning"/>
            <w:color w:val="0000FF"/>
            <w:u w:val="single"/>
          </w:rPr>
          <w:t>www.antikmassan.se</w:t>
        </w:r>
      </w:hyperlink>
      <w:r>
        <w:rPr>
          <w:rStyle w:val="Betoning"/>
        </w:rPr>
        <w:t xml:space="preserve"> eller kontakta:</w:t>
      </w:r>
      <w:r>
        <w:br/>
        <w:t xml:space="preserve">Winston Håkansson, juryns ordförande The </w:t>
      </w:r>
      <w:proofErr w:type="spellStart"/>
      <w:r>
        <w:t>Collector's</w:t>
      </w:r>
      <w:proofErr w:type="spellEnd"/>
      <w:r>
        <w:t xml:space="preserve"> Award, 070-878 53 90, winstonhakanson@gmail.com</w:t>
      </w:r>
      <w:r>
        <w:br/>
        <w:t xml:space="preserve">Göran Ekberg, projektchef, Antikmässan, 08-749 43 06, </w:t>
      </w:r>
      <w:hyperlink r:id="rId6" w:history="1">
        <w:r>
          <w:rPr>
            <w:rStyle w:val="Hyperlnk"/>
          </w:rPr>
          <w:t>goran.ekberg@stockholmsmassan.se</w:t>
        </w:r>
      </w:hyperlink>
      <w:r>
        <w:br/>
        <w:t xml:space="preserve">Catarina Oscarsson, pressansvarig Stockholmsmässan, 08-749 43 66, </w:t>
      </w:r>
      <w:hyperlink r:id="rId7" w:history="1">
        <w:r>
          <w:rPr>
            <w:rStyle w:val="Hyperlnk"/>
          </w:rPr>
          <w:t>catarina.oscarsson@stockholmsmassan.se</w:t>
        </w:r>
      </w:hyperlink>
    </w:p>
    <w:p w:rsidR="006C27BC" w:rsidRPr="007D0A54" w:rsidRDefault="006C27BC" w:rsidP="007D0A54">
      <w:pPr>
        <w:spacing w:before="100" w:beforeAutospacing="1" w:after="100" w:afterAutospacing="1" w:line="240" w:lineRule="auto"/>
        <w:rPr>
          <w:rFonts w:ascii="Arial" w:eastAsia="Times New Roman" w:hAnsi="Arial" w:cs="Arial"/>
          <w:lang w:eastAsia="sv-SE"/>
        </w:rPr>
      </w:pPr>
      <w:bookmarkStart w:id="0" w:name="_GoBack"/>
      <w:bookmarkEnd w:id="0"/>
    </w:p>
    <w:sectPr w:rsidR="006C27BC" w:rsidRPr="007D0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83"/>
    <w:rsid w:val="00257D83"/>
    <w:rsid w:val="006C27BC"/>
    <w:rsid w:val="007024B9"/>
    <w:rsid w:val="00766D28"/>
    <w:rsid w:val="007D0A54"/>
    <w:rsid w:val="00D60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57D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7D83"/>
    <w:rPr>
      <w:rFonts w:ascii="Times New Roman" w:eastAsia="Times New Roman" w:hAnsi="Times New Roman" w:cs="Times New Roman"/>
      <w:b/>
      <w:bCs/>
      <w:kern w:val="36"/>
      <w:sz w:val="48"/>
      <w:szCs w:val="48"/>
      <w:lang w:eastAsia="sv-SE"/>
    </w:rPr>
  </w:style>
  <w:style w:type="paragraph" w:customStyle="1" w:styleId="ingress">
    <w:name w:val="ingress"/>
    <w:basedOn w:val="Normal"/>
    <w:rsid w:val="00257D8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57D83"/>
    <w:rPr>
      <w:b/>
      <w:bCs/>
    </w:rPr>
  </w:style>
  <w:style w:type="paragraph" w:customStyle="1" w:styleId="text">
    <w:name w:val="text"/>
    <w:basedOn w:val="Normal"/>
    <w:rsid w:val="00257D8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57D83"/>
    <w:rPr>
      <w:i/>
      <w:iCs/>
    </w:rPr>
  </w:style>
  <w:style w:type="character" w:styleId="Hyperlnk">
    <w:name w:val="Hyperlink"/>
    <w:basedOn w:val="Standardstycketeckensnitt"/>
    <w:uiPriority w:val="99"/>
    <w:unhideWhenUsed/>
    <w:rsid w:val="00257D83"/>
    <w:rPr>
      <w:color w:val="0000FF"/>
      <w:u w:val="single"/>
    </w:rPr>
  </w:style>
  <w:style w:type="paragraph" w:styleId="Normalwebb">
    <w:name w:val="Normal (Web)"/>
    <w:basedOn w:val="Normal"/>
    <w:uiPriority w:val="99"/>
    <w:semiHidden/>
    <w:unhideWhenUsed/>
    <w:rsid w:val="00766D2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57D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7D83"/>
    <w:rPr>
      <w:rFonts w:ascii="Times New Roman" w:eastAsia="Times New Roman" w:hAnsi="Times New Roman" w:cs="Times New Roman"/>
      <w:b/>
      <w:bCs/>
      <w:kern w:val="36"/>
      <w:sz w:val="48"/>
      <w:szCs w:val="48"/>
      <w:lang w:eastAsia="sv-SE"/>
    </w:rPr>
  </w:style>
  <w:style w:type="paragraph" w:customStyle="1" w:styleId="ingress">
    <w:name w:val="ingress"/>
    <w:basedOn w:val="Normal"/>
    <w:rsid w:val="00257D8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57D83"/>
    <w:rPr>
      <w:b/>
      <w:bCs/>
    </w:rPr>
  </w:style>
  <w:style w:type="paragraph" w:customStyle="1" w:styleId="text">
    <w:name w:val="text"/>
    <w:basedOn w:val="Normal"/>
    <w:rsid w:val="00257D8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57D83"/>
    <w:rPr>
      <w:i/>
      <w:iCs/>
    </w:rPr>
  </w:style>
  <w:style w:type="character" w:styleId="Hyperlnk">
    <w:name w:val="Hyperlink"/>
    <w:basedOn w:val="Standardstycketeckensnitt"/>
    <w:uiPriority w:val="99"/>
    <w:unhideWhenUsed/>
    <w:rsid w:val="00257D83"/>
    <w:rPr>
      <w:color w:val="0000FF"/>
      <w:u w:val="single"/>
    </w:rPr>
  </w:style>
  <w:style w:type="paragraph" w:styleId="Normalwebb">
    <w:name w:val="Normal (Web)"/>
    <w:basedOn w:val="Normal"/>
    <w:uiPriority w:val="99"/>
    <w:semiHidden/>
    <w:unhideWhenUsed/>
    <w:rsid w:val="00766D2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20096">
      <w:bodyDiv w:val="1"/>
      <w:marLeft w:val="0"/>
      <w:marRight w:val="0"/>
      <w:marTop w:val="0"/>
      <w:marBottom w:val="0"/>
      <w:divBdr>
        <w:top w:val="none" w:sz="0" w:space="0" w:color="auto"/>
        <w:left w:val="none" w:sz="0" w:space="0" w:color="auto"/>
        <w:bottom w:val="none" w:sz="0" w:space="0" w:color="auto"/>
        <w:right w:val="none" w:sz="0" w:space="0" w:color="auto"/>
      </w:divBdr>
      <w:divsChild>
        <w:div w:id="1632243393">
          <w:marLeft w:val="0"/>
          <w:marRight w:val="0"/>
          <w:marTop w:val="0"/>
          <w:marBottom w:val="0"/>
          <w:divBdr>
            <w:top w:val="none" w:sz="0" w:space="0" w:color="auto"/>
            <w:left w:val="none" w:sz="0" w:space="0" w:color="auto"/>
            <w:bottom w:val="none" w:sz="0" w:space="0" w:color="auto"/>
            <w:right w:val="none" w:sz="0" w:space="0" w:color="auto"/>
          </w:divBdr>
        </w:div>
      </w:divsChild>
    </w:div>
    <w:div w:id="893657787">
      <w:bodyDiv w:val="1"/>
      <w:marLeft w:val="0"/>
      <w:marRight w:val="0"/>
      <w:marTop w:val="0"/>
      <w:marBottom w:val="0"/>
      <w:divBdr>
        <w:top w:val="none" w:sz="0" w:space="0" w:color="auto"/>
        <w:left w:val="none" w:sz="0" w:space="0" w:color="auto"/>
        <w:bottom w:val="none" w:sz="0" w:space="0" w:color="auto"/>
        <w:right w:val="none" w:sz="0" w:space="0" w:color="auto"/>
      </w:divBdr>
    </w:div>
    <w:div w:id="1767340423">
      <w:bodyDiv w:val="1"/>
      <w:marLeft w:val="0"/>
      <w:marRight w:val="0"/>
      <w:marTop w:val="0"/>
      <w:marBottom w:val="0"/>
      <w:divBdr>
        <w:top w:val="none" w:sz="0" w:space="0" w:color="auto"/>
        <w:left w:val="none" w:sz="0" w:space="0" w:color="auto"/>
        <w:bottom w:val="none" w:sz="0" w:space="0" w:color="auto"/>
        <w:right w:val="none" w:sz="0" w:space="0" w:color="auto"/>
      </w:divBdr>
    </w:div>
    <w:div w:id="192656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arina.oscarsson@stockholmsmassan.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oran.ekberg@stockholmsmassan.se" TargetMode="External"/><Relationship Id="rId5" Type="http://schemas.openxmlformats.org/officeDocument/2006/relationships/hyperlink" Target="http://www.antikmassan.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288</Words>
  <Characters>1527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Oscarsson</dc:creator>
  <cp:lastModifiedBy>Catarina Oscarsson</cp:lastModifiedBy>
  <cp:revision>4</cp:revision>
  <dcterms:created xsi:type="dcterms:W3CDTF">2017-02-15T11:49:00Z</dcterms:created>
  <dcterms:modified xsi:type="dcterms:W3CDTF">2017-02-15T14:19:00Z</dcterms:modified>
</cp:coreProperties>
</file>